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6983" w:rsidRPr="00C16983" w:rsidRDefault="00C52D78" w:rsidP="00C16983">
      <w:pPr>
        <w:pStyle w:val="TitelRechtsbndig"/>
        <w:tabs>
          <w:tab w:val="right" w:pos="8504"/>
        </w:tabs>
        <w:spacing w:after="240" w:line="240" w:lineRule="auto"/>
        <w:outlineLvl w:val="0"/>
        <w:rPr>
          <w:rFonts w:cs="Arial"/>
          <w:sz w:val="28"/>
          <w:szCs w:val="28"/>
        </w:rPr>
      </w:pPr>
      <w:r>
        <w:rPr>
          <w:lang w:val="de-DE"/>
        </w:rPr>
        <w:drawing>
          <wp:anchor distT="0" distB="0" distL="114300" distR="114300" simplePos="0" relativeHeight="251659264" behindDoc="0" locked="0" layoutInCell="1" allowOverlap="1">
            <wp:simplePos x="0" y="0"/>
            <wp:positionH relativeFrom="column">
              <wp:posOffset>328930</wp:posOffset>
            </wp:positionH>
            <wp:positionV relativeFrom="paragraph">
              <wp:posOffset>33655</wp:posOffset>
            </wp:positionV>
            <wp:extent cx="2544445" cy="494030"/>
            <wp:effectExtent l="0" t="0" r="0" b="0"/>
            <wp:wrapNone/>
            <wp:docPr id="17" name="Bild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AB6252">
        <w:rPr>
          <w:rFonts w:cs="Arial"/>
          <w:sz w:val="28"/>
          <w:szCs w:val="28"/>
        </w:rPr>
        <w:t>Notizen zum Erklärvideo | 9</w:t>
      </w:r>
      <w:r w:rsidR="009F080D" w:rsidRPr="009F080D">
        <w:rPr>
          <w:rFonts w:cs="Arial"/>
          <w:sz w:val="28"/>
          <w:szCs w:val="28"/>
        </w:rPr>
        <w:t>0</w:t>
      </w:r>
      <w:r w:rsidR="00D9041B">
        <w:rPr>
          <w:rFonts w:cs="Arial"/>
          <w:sz w:val="28"/>
          <w:szCs w:val="28"/>
        </w:rPr>
        <w:t>2</w:t>
      </w:r>
    </w:p>
    <w:p w:rsidR="009F080D" w:rsidRPr="00EC1C55" w:rsidRDefault="00C52D78" w:rsidP="00A720E6">
      <w:pPr>
        <w:pStyle w:val="TitelRechtsbndig"/>
        <w:ind w:left="1276"/>
        <w:outlineLvl w:val="0"/>
        <w:rPr>
          <w:rFonts w:cs="Arial"/>
          <w:spacing w:val="4"/>
          <w:sz w:val="28"/>
          <w:szCs w:val="28"/>
          <w:lang w:val="de-DE"/>
        </w:rPr>
      </w:pPr>
      <w:r w:rsidRPr="00EC1C55">
        <w:rPr>
          <w:spacing w:val="4"/>
          <w:sz w:val="32"/>
          <w:szCs w:val="32"/>
          <w:lang w:val="de-DE"/>
        </w:rPr>
        <w:drawing>
          <wp:anchor distT="0" distB="0" distL="114300" distR="114300" simplePos="0" relativeHeight="251658240" behindDoc="1" locked="1" layoutInCell="1" allowOverlap="0">
            <wp:simplePos x="0" y="0"/>
            <wp:positionH relativeFrom="column">
              <wp:posOffset>-259715</wp:posOffset>
            </wp:positionH>
            <wp:positionV relativeFrom="page">
              <wp:posOffset>2581275</wp:posOffset>
            </wp:positionV>
            <wp:extent cx="306070" cy="459105"/>
            <wp:effectExtent l="0" t="0" r="0" b="0"/>
            <wp:wrapNone/>
            <wp:docPr id="16" name="Bild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C1C55">
        <w:rPr>
          <w:rFonts w:cs="Arial"/>
          <w:spacing w:val="4"/>
          <w:sz w:val="32"/>
          <w:szCs w:val="32"/>
        </w:rPr>
        <w:t>Der Bildungsbericht</w:t>
      </w:r>
      <w:r w:rsidR="009F080D" w:rsidRPr="00EC1C55">
        <w:rPr>
          <w:rFonts w:cs="Arial"/>
          <w:spacing w:val="4"/>
          <w:sz w:val="28"/>
          <w:szCs w:val="28"/>
        </w:rPr>
        <w:t xml:space="preserve"> – </w:t>
      </w:r>
      <w:r w:rsidR="00D9041B">
        <w:rPr>
          <w:rFonts w:eastAsia="Times New Roman" w:cs="Arial"/>
          <w:spacing w:val="4"/>
          <w:sz w:val="32"/>
          <w:szCs w:val="32"/>
          <w:lang w:eastAsia="de-CH"/>
        </w:rPr>
        <w:t>Aufbau</w:t>
      </w:r>
    </w:p>
    <w:p w:rsidR="0073330B" w:rsidRDefault="00D9041B" w:rsidP="0073330B">
      <w:pPr>
        <w:spacing w:line="210" w:lineRule="atLeast"/>
        <w:ind w:left="567"/>
        <w:outlineLvl w:val="0"/>
        <w:rPr>
          <w:rFonts w:eastAsia="Times New Roman" w:cs="Arial"/>
          <w:color w:val="365F91"/>
          <w:spacing w:val="0"/>
          <w:sz w:val="19"/>
          <w:szCs w:val="19"/>
        </w:rPr>
      </w:pPr>
      <w:r w:rsidRPr="00D9041B">
        <w:rPr>
          <w:rFonts w:eastAsia="Times New Roman" w:cs="Arial"/>
          <w:color w:val="365F91"/>
          <w:spacing w:val="0"/>
          <w:sz w:val="19"/>
          <w:szCs w:val="19"/>
        </w:rPr>
        <w:t xml:space="preserve">Diese Notiz enthält den vollständigen, gesprochenen Text zum </w:t>
      </w:r>
      <w:proofErr w:type="spellStart"/>
      <w:r w:rsidRPr="00D9041B">
        <w:rPr>
          <w:rFonts w:eastAsia="Times New Roman" w:cs="Arial"/>
          <w:color w:val="365F91"/>
          <w:spacing w:val="0"/>
          <w:sz w:val="19"/>
          <w:szCs w:val="19"/>
        </w:rPr>
        <w:t>Erklärvideo</w:t>
      </w:r>
      <w:proofErr w:type="spellEnd"/>
      <w:r w:rsidRPr="00D9041B">
        <w:rPr>
          <w:rFonts w:eastAsia="Times New Roman" w:cs="Arial"/>
          <w:color w:val="365F91"/>
          <w:spacing w:val="0"/>
          <w:sz w:val="19"/>
          <w:szCs w:val="19"/>
        </w:rPr>
        <w:t xml:space="preserve"> "Der Bildungsbericht – Aufbau". Das Manuskript dient als eigenständiges Dokument für das Ausfüllen des Bildungsberichtes. Es kann zusätzlich mit persönlichen Notizen ergänzt werden und dient damit als Gedankenstütze und Arbeitsinstrument.</w:t>
      </w:r>
    </w:p>
    <w:p w:rsidR="00D9041B" w:rsidRPr="00D9041B" w:rsidRDefault="00D9041B" w:rsidP="0073330B">
      <w:pPr>
        <w:spacing w:line="210" w:lineRule="atLeast"/>
        <w:ind w:left="567"/>
        <w:outlineLvl w:val="0"/>
        <w:rPr>
          <w:rFonts w:cs="Arial"/>
          <w:b/>
          <w:bCs/>
          <w:color w:val="365F91"/>
          <w:sz w:val="19"/>
          <w:szCs w:val="19"/>
        </w:rPr>
      </w:pPr>
    </w:p>
    <w:p w:rsidR="00D9041B" w:rsidRDefault="00D9041B" w:rsidP="00391135">
      <w:pPr>
        <w:tabs>
          <w:tab w:val="left" w:pos="851"/>
        </w:tabs>
        <w:spacing w:after="40" w:line="210" w:lineRule="atLeast"/>
        <w:ind w:left="567"/>
        <w:outlineLvl w:val="0"/>
        <w:rPr>
          <w:rFonts w:cs="Arial"/>
          <w:b/>
          <w:bCs/>
          <w:color w:val="2F5496" w:themeColor="accent1" w:themeShade="BF"/>
          <w:spacing w:val="6"/>
          <w:sz w:val="19"/>
          <w:szCs w:val="19"/>
          <w:lang w:val="de-CH"/>
        </w:rPr>
      </w:pPr>
      <w:r w:rsidRPr="00D9041B">
        <w:rPr>
          <w:rFonts w:cs="Arial"/>
          <w:b/>
          <w:bCs/>
          <w:color w:val="2F5496" w:themeColor="accent1" w:themeShade="BF"/>
          <w:spacing w:val="6"/>
          <w:sz w:val="19"/>
          <w:szCs w:val="19"/>
          <w:lang w:val="de-CH"/>
        </w:rPr>
        <w:t xml:space="preserve">Bildungsbericht - </w:t>
      </w:r>
      <w:proofErr w:type="spellStart"/>
      <w:r w:rsidRPr="00D9041B">
        <w:rPr>
          <w:rFonts w:cs="Arial"/>
          <w:b/>
          <w:bCs/>
          <w:color w:val="2F5496" w:themeColor="accent1" w:themeShade="BF"/>
          <w:spacing w:val="6"/>
          <w:sz w:val="19"/>
          <w:szCs w:val="19"/>
          <w:lang w:val="de-CH"/>
        </w:rPr>
        <w:t>Erklärvideo</w:t>
      </w:r>
      <w:proofErr w:type="spellEnd"/>
      <w:r w:rsidRPr="00D9041B">
        <w:rPr>
          <w:rFonts w:cs="Arial"/>
          <w:b/>
          <w:bCs/>
          <w:color w:val="2F5496" w:themeColor="accent1" w:themeShade="BF"/>
          <w:spacing w:val="6"/>
          <w:sz w:val="19"/>
          <w:szCs w:val="19"/>
          <w:lang w:val="de-CH"/>
        </w:rPr>
        <w:t xml:space="preserve"> 2 «Aufbau des Bildungsberichts»</w:t>
      </w:r>
    </w:p>
    <w:p w:rsidR="00280A9D" w:rsidRDefault="00D9041B" w:rsidP="001A37DD">
      <w:pPr>
        <w:pStyle w:val="MBText"/>
        <w:tabs>
          <w:tab w:val="left" w:pos="454"/>
        </w:tabs>
        <w:spacing w:line="210" w:lineRule="atLeast"/>
        <w:ind w:left="567"/>
        <w:jc w:val="left"/>
        <w:rPr>
          <w:rFonts w:ascii="Arial" w:eastAsia="Times" w:hAnsi="Arial" w:cs="Arial"/>
          <w:b/>
          <w:bCs/>
          <w:color w:val="2F5496" w:themeColor="accent1" w:themeShade="BF"/>
          <w:spacing w:val="6"/>
          <w:sz w:val="19"/>
          <w:szCs w:val="19"/>
          <w:lang w:val="de-CH"/>
        </w:rPr>
      </w:pPr>
      <w:r w:rsidRPr="00D9041B">
        <w:rPr>
          <w:rFonts w:ascii="Arial" w:eastAsia="Times" w:hAnsi="Arial" w:cs="Arial"/>
          <w:b/>
          <w:bCs/>
          <w:color w:val="2F5496" w:themeColor="accent1" w:themeShade="BF"/>
          <w:spacing w:val="6"/>
          <w:sz w:val="19"/>
          <w:szCs w:val="19"/>
          <w:lang w:val="de-CH"/>
        </w:rPr>
        <w:t>Wir erklären den Aufbau des Bildungsberichts anhand eine</w:t>
      </w:r>
      <w:r>
        <w:rPr>
          <w:rFonts w:ascii="Arial" w:eastAsia="Times" w:hAnsi="Arial" w:cs="Arial"/>
          <w:b/>
          <w:bCs/>
          <w:color w:val="2F5496" w:themeColor="accent1" w:themeShade="BF"/>
          <w:spacing w:val="6"/>
          <w:sz w:val="19"/>
          <w:szCs w:val="19"/>
          <w:lang w:val="de-CH"/>
        </w:rPr>
        <w:t>s</w:t>
      </w:r>
      <w:r w:rsidRPr="00D9041B">
        <w:rPr>
          <w:rFonts w:ascii="Arial" w:eastAsia="Times" w:hAnsi="Arial" w:cs="Arial"/>
          <w:b/>
          <w:bCs/>
          <w:color w:val="2F5496" w:themeColor="accent1" w:themeShade="BF"/>
          <w:spacing w:val="6"/>
          <w:sz w:val="19"/>
          <w:szCs w:val="19"/>
          <w:lang w:val="de-CH"/>
        </w:rPr>
        <w:t xml:space="preserve"> berufsneutralen Beispiels. Für die Berufe und Branchen bestehen eine Vielzahlen von berufsspezifischen Versionen, die von den jeweiligen </w:t>
      </w:r>
      <w:proofErr w:type="spellStart"/>
      <w:r w:rsidRPr="00D9041B">
        <w:rPr>
          <w:rFonts w:ascii="Arial" w:eastAsia="Times" w:hAnsi="Arial" w:cs="Arial"/>
          <w:b/>
          <w:bCs/>
          <w:color w:val="2F5496" w:themeColor="accent1" w:themeShade="BF"/>
          <w:spacing w:val="6"/>
          <w:sz w:val="19"/>
          <w:szCs w:val="19"/>
          <w:lang w:val="de-CH"/>
        </w:rPr>
        <w:t>OdA</w:t>
      </w:r>
      <w:proofErr w:type="spellEnd"/>
      <w:r w:rsidRPr="00D9041B">
        <w:rPr>
          <w:rFonts w:ascii="Arial" w:eastAsia="Times" w:hAnsi="Arial" w:cs="Arial"/>
          <w:b/>
          <w:bCs/>
          <w:color w:val="2F5496" w:themeColor="accent1" w:themeShade="BF"/>
          <w:spacing w:val="6"/>
          <w:sz w:val="19"/>
          <w:szCs w:val="19"/>
          <w:lang w:val="de-CH"/>
        </w:rPr>
        <w:t xml:space="preserve"> zur Verfügung gestellt werden.</w:t>
      </w:r>
    </w:p>
    <w:p w:rsidR="00280A9D" w:rsidRDefault="00280A9D" w:rsidP="00D9041B">
      <w:pPr>
        <w:pStyle w:val="MBText"/>
        <w:tabs>
          <w:tab w:val="left" w:pos="454"/>
        </w:tabs>
        <w:spacing w:line="210" w:lineRule="atLeast"/>
        <w:ind w:left="567"/>
        <w:jc w:val="left"/>
        <w:rPr>
          <w:rFonts w:ascii="Arial" w:eastAsia="Times" w:hAnsi="Arial" w:cs="Arial"/>
          <w:b/>
          <w:bCs/>
          <w:color w:val="2F5496" w:themeColor="accent1" w:themeShade="BF"/>
          <w:spacing w:val="6"/>
          <w:sz w:val="19"/>
          <w:szCs w:val="19"/>
          <w:lang w:val="de-CH"/>
        </w:rPr>
      </w:pPr>
    </w:p>
    <w:p w:rsidR="00D9041B" w:rsidRPr="00D9041B" w:rsidRDefault="00D9041B" w:rsidP="00D9041B">
      <w:pPr>
        <w:pStyle w:val="MBText"/>
        <w:tabs>
          <w:tab w:val="left" w:pos="454"/>
        </w:tabs>
        <w:spacing w:line="210" w:lineRule="atLeast"/>
        <w:ind w:left="567"/>
        <w:jc w:val="left"/>
        <w:rPr>
          <w:rFonts w:ascii="Arial" w:hAnsi="Arial" w:cs="Arial"/>
          <w:color w:val="FF40FF"/>
          <w:sz w:val="19"/>
          <w:szCs w:val="19"/>
        </w:rPr>
      </w:pPr>
    </w:p>
    <w:p w:rsidR="00D9041B" w:rsidRDefault="00C52D78" w:rsidP="00280A9D">
      <w:pPr>
        <w:pStyle w:val="MBText"/>
        <w:pBdr>
          <w:bottom w:val="single" w:sz="4" w:space="1" w:color="auto"/>
        </w:pBdr>
        <w:tabs>
          <w:tab w:val="left" w:pos="1134"/>
        </w:tabs>
        <w:spacing w:after="160" w:line="210" w:lineRule="atLeast"/>
        <w:ind w:left="567"/>
        <w:jc w:val="left"/>
        <w:rPr>
          <w:rFonts w:ascii="Arial" w:hAnsi="Arial" w:cs="Arial"/>
          <w:sz w:val="19"/>
          <w:szCs w:val="19"/>
          <w:lang w:val="de-CH"/>
        </w:rPr>
      </w:pPr>
      <w:r w:rsidRPr="00C62446">
        <w:rPr>
          <w:rFonts w:ascii="Arial" w:hAnsi="Arial" w:cs="Arial"/>
          <w:noProof/>
          <w:sz w:val="19"/>
          <w:szCs w:val="19"/>
        </w:rPr>
        <mc:AlternateContent>
          <mc:Choice Requires="wps">
            <w:drawing>
              <wp:anchor distT="0" distB="0" distL="114300" distR="114300" simplePos="0" relativeHeight="251653120" behindDoc="1" locked="1" layoutInCell="1" allowOverlap="1">
                <wp:simplePos x="0" y="0"/>
                <wp:positionH relativeFrom="margin">
                  <wp:posOffset>-450850</wp:posOffset>
                </wp:positionH>
                <wp:positionV relativeFrom="paragraph">
                  <wp:posOffset>253365</wp:posOffset>
                </wp:positionV>
                <wp:extent cx="683895" cy="196850"/>
                <wp:effectExtent l="0" t="0" r="1905" b="635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7C" w:rsidRPr="00C62446" w:rsidRDefault="00232F7C" w:rsidP="00CD258A">
                            <w:pPr>
                              <w:rPr>
                                <w:color w:val="365F91"/>
                                <w:sz w:val="19"/>
                                <w:szCs w:val="19"/>
                              </w:rPr>
                            </w:pPr>
                            <w:r w:rsidRPr="00C62446">
                              <w:rPr>
                                <w:color w:val="365F91"/>
                                <w:sz w:val="19"/>
                                <w:szCs w:val="19"/>
                              </w:rPr>
                              <w:t xml:space="preserve">Schritt </w:t>
                            </w:r>
                            <w:r w:rsidR="00EC1C55">
                              <w:rPr>
                                <w:color w:val="365F91"/>
                                <w:sz w:val="19"/>
                                <w:szCs w:val="19"/>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5pt;margin-top:19.95pt;width:53.85pt;height:1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" filled="f" stroked="f">
                <v:path arrowok="t"/>
                <v:textbox inset="0,0,0,0">
                  <w:txbxContent>
                    <w:p w:rsidR="00232F7C" w:rsidRPr="00C62446" w:rsidRDefault="00232F7C" w:rsidP="00CD258A">
                      <w:pPr>
                        <w:rPr>
                          <w:color w:val="365F91"/>
                          <w:sz w:val="19"/>
                          <w:szCs w:val="19"/>
                        </w:rPr>
                      </w:pPr>
                      <w:r w:rsidRPr="00C62446">
                        <w:rPr>
                          <w:color w:val="365F91"/>
                          <w:sz w:val="19"/>
                          <w:szCs w:val="19"/>
                        </w:rPr>
                        <w:t xml:space="preserve">Schritt </w:t>
                      </w:r>
                      <w:r w:rsidR="00EC1C55">
                        <w:rPr>
                          <w:color w:val="365F91"/>
                          <w:sz w:val="19"/>
                          <w:szCs w:val="19"/>
                        </w:rPr>
                        <w:t>1</w:t>
                      </w:r>
                    </w:p>
                  </w:txbxContent>
                </v:textbox>
                <w10:wrap anchorx="margin"/>
                <w10:anchorlock/>
              </v:shape>
            </w:pict>
          </mc:Fallback>
        </mc:AlternateContent>
      </w:r>
      <w:r w:rsidR="00D9041B" w:rsidRPr="00D9041B">
        <w:rPr>
          <w:rFonts w:ascii="Arial" w:hAnsi="Arial" w:cs="Arial"/>
          <w:noProof/>
          <w:sz w:val="19"/>
          <w:szCs w:val="19"/>
        </w:rPr>
        <w:t>ABLAUF DES GESPRÄCHS BZW. AUFBAU DES BILDUNGSBERICHTS</w:t>
      </w:r>
      <w:r w:rsidR="00F70EDA">
        <w:rPr>
          <w:rFonts w:ascii="Arial" w:hAnsi="Arial" w:cs="Arial"/>
          <w:sz w:val="19"/>
          <w:szCs w:val="19"/>
          <w:lang w:val="de-CH"/>
        </w:rPr>
        <w:t>.</w:t>
      </w:r>
    </w:p>
    <w:p w:rsidR="00D9041B" w:rsidRPr="00D9041B" w:rsidRDefault="00D9041B" w:rsidP="00D9041B">
      <w:pPr>
        <w:pStyle w:val="MBText"/>
        <w:framePr w:w="9072" w:h="862" w:wrap="notBeside" w:vAnchor="text" w:hAnchor="text" w:x="1" w:y="1"/>
        <w:tabs>
          <w:tab w:val="left" w:pos="1134"/>
        </w:tabs>
        <w:spacing w:line="210" w:lineRule="atLeast"/>
        <w:ind w:left="567"/>
        <w:rPr>
          <w:rFonts w:ascii="Arial" w:hAnsi="Arial" w:cs="Arial"/>
          <w:b/>
          <w:bCs/>
          <w:sz w:val="19"/>
          <w:szCs w:val="19"/>
          <w:lang w:val="de-CH"/>
        </w:rPr>
      </w:pPr>
      <w:r w:rsidRPr="00D9041B">
        <w:rPr>
          <w:rFonts w:ascii="Arial" w:hAnsi="Arial" w:cs="Arial"/>
          <w:b/>
          <w:bCs/>
          <w:sz w:val="19"/>
          <w:szCs w:val="19"/>
          <w:lang w:val="de-CH"/>
        </w:rPr>
        <w:t xml:space="preserve">1. – 4. Kompetenzen. </w:t>
      </w:r>
    </w:p>
    <w:p w:rsidR="00D9041B" w:rsidRDefault="00D9041B" w:rsidP="00D9041B">
      <w:pPr>
        <w:pStyle w:val="MBText"/>
        <w:framePr w:w="9072" w:h="862" w:wrap="notBeside" w:vAnchor="text" w:hAnchor="text" w:x="1" w:y="1"/>
        <w:tabs>
          <w:tab w:val="left" w:pos="1134"/>
        </w:tabs>
        <w:spacing w:line="210" w:lineRule="atLeast"/>
        <w:ind w:left="567"/>
        <w:jc w:val="left"/>
        <w:rPr>
          <w:rFonts w:ascii="Arial" w:hAnsi="Arial" w:cs="Arial"/>
          <w:sz w:val="19"/>
          <w:szCs w:val="19"/>
          <w:lang w:val="de-CH"/>
        </w:rPr>
      </w:pPr>
      <w:r w:rsidRPr="00D9041B">
        <w:rPr>
          <w:rFonts w:ascii="Arial" w:hAnsi="Arial" w:cs="Arial"/>
          <w:sz w:val="19"/>
          <w:szCs w:val="19"/>
          <w:lang w:val="de-CH"/>
        </w:rPr>
        <w:t>Der Bildungsstand wird festgehalten. Beurteilt werden fachliche und methodische Aspekte, aber auch das Verhalten in der Gruppe und die Person selbst. Die für das Erlernen der einzelnen Berufe nötigen Kompetenzen sind im Abschnitt 2 der Bildungsverordnung aufgeführt. Werden die Anforderungen nur knapp oder ungenügend erfüllt, ist es wichtig, sofort aktiv den Ursachen nachzugehen und Massnahmen zur Verbesserung der Situation einzuleiten. Die Kompetenzen, die für die Erlernung eines Berufs gebraucht werden</w:t>
      </w:r>
      <w:r>
        <w:rPr>
          <w:rFonts w:ascii="Arial" w:hAnsi="Arial" w:cs="Arial"/>
          <w:sz w:val="19"/>
          <w:szCs w:val="19"/>
          <w:lang w:val="de-CH"/>
        </w:rPr>
        <w:t>,</w:t>
      </w:r>
      <w:r w:rsidRPr="00D9041B">
        <w:rPr>
          <w:rFonts w:ascii="Arial" w:hAnsi="Arial" w:cs="Arial"/>
          <w:sz w:val="19"/>
          <w:szCs w:val="19"/>
          <w:lang w:val="de-CH"/>
        </w:rPr>
        <w:t xml:space="preserve"> sind:</w:t>
      </w:r>
    </w:p>
    <w:p w:rsidR="00D9041B" w:rsidRPr="00D9041B" w:rsidRDefault="00D9041B" w:rsidP="00D9041B">
      <w:pPr>
        <w:pStyle w:val="MBText"/>
        <w:framePr w:w="9072" w:h="862" w:wrap="notBeside" w:vAnchor="text" w:hAnchor="text" w:x="1" w:y="1"/>
        <w:tabs>
          <w:tab w:val="left" w:pos="1134"/>
        </w:tabs>
        <w:spacing w:line="210" w:lineRule="atLeast"/>
        <w:ind w:left="567"/>
        <w:jc w:val="left"/>
        <w:rPr>
          <w:rFonts w:ascii="Arial" w:hAnsi="Arial" w:cs="Arial"/>
          <w:sz w:val="19"/>
          <w:szCs w:val="19"/>
          <w:lang w:val="de-CH"/>
        </w:rPr>
      </w:pPr>
    </w:p>
    <w:p w:rsidR="00D9041B" w:rsidRPr="00D9041B" w:rsidRDefault="00E558B7" w:rsidP="00D9041B">
      <w:pPr>
        <w:pStyle w:val="MBText"/>
        <w:framePr w:w="9072" w:h="862" w:wrap="notBeside" w:vAnchor="text" w:hAnchor="text" w:x="1" w:y="1"/>
        <w:tabs>
          <w:tab w:val="left" w:pos="1134"/>
        </w:tabs>
        <w:spacing w:line="276" w:lineRule="auto"/>
        <w:ind w:left="567"/>
        <w:rPr>
          <w:rFonts w:ascii="Arial" w:hAnsi="Arial" w:cs="Arial"/>
          <w:sz w:val="19"/>
          <w:szCs w:val="19"/>
          <w:lang w:val="de-CH"/>
        </w:rPr>
      </w:pPr>
      <w:r>
        <w:rPr>
          <w:rFonts w:ascii="Arial" w:hAnsi="Arial" w:cs="Arial"/>
          <w:sz w:val="19"/>
          <w:szCs w:val="19"/>
          <w:lang w:val="de-CH"/>
        </w:rPr>
        <w:t>–</w:t>
      </w:r>
      <w:r w:rsidR="00D9041B" w:rsidRPr="00D9041B">
        <w:rPr>
          <w:rFonts w:ascii="Arial" w:hAnsi="Arial" w:cs="Arial"/>
          <w:sz w:val="19"/>
          <w:szCs w:val="19"/>
          <w:lang w:val="de-CH"/>
        </w:rPr>
        <w:tab/>
        <w:t>Fachkompetenz</w:t>
      </w:r>
    </w:p>
    <w:p w:rsidR="00D9041B" w:rsidRPr="00D9041B" w:rsidRDefault="00E558B7" w:rsidP="00D9041B">
      <w:pPr>
        <w:pStyle w:val="MBText"/>
        <w:framePr w:w="9072" w:h="862" w:wrap="notBeside" w:vAnchor="text" w:hAnchor="text" w:x="1" w:y="1"/>
        <w:tabs>
          <w:tab w:val="left" w:pos="1134"/>
        </w:tabs>
        <w:spacing w:line="276" w:lineRule="auto"/>
        <w:ind w:left="567"/>
        <w:rPr>
          <w:rFonts w:ascii="Arial" w:hAnsi="Arial" w:cs="Arial"/>
          <w:sz w:val="19"/>
          <w:szCs w:val="19"/>
          <w:lang w:val="de-CH"/>
        </w:rPr>
      </w:pPr>
      <w:r>
        <w:rPr>
          <w:rFonts w:ascii="Arial" w:hAnsi="Arial" w:cs="Arial"/>
          <w:sz w:val="19"/>
          <w:szCs w:val="19"/>
          <w:lang w:val="de-CH"/>
        </w:rPr>
        <w:t>–</w:t>
      </w:r>
      <w:r w:rsidR="00D9041B" w:rsidRPr="00D9041B">
        <w:rPr>
          <w:rFonts w:ascii="Arial" w:hAnsi="Arial" w:cs="Arial"/>
          <w:sz w:val="19"/>
          <w:szCs w:val="19"/>
          <w:lang w:val="de-CH"/>
        </w:rPr>
        <w:tab/>
        <w:t>Methodenkompetenz</w:t>
      </w:r>
    </w:p>
    <w:p w:rsidR="00D9041B" w:rsidRPr="00D9041B" w:rsidRDefault="00E558B7" w:rsidP="00D9041B">
      <w:pPr>
        <w:pStyle w:val="MBText"/>
        <w:framePr w:w="9072" w:h="862" w:wrap="notBeside" w:vAnchor="text" w:hAnchor="text" w:x="1" w:y="1"/>
        <w:tabs>
          <w:tab w:val="left" w:pos="1134"/>
        </w:tabs>
        <w:spacing w:line="276" w:lineRule="auto"/>
        <w:ind w:left="567"/>
        <w:rPr>
          <w:rFonts w:ascii="Arial" w:hAnsi="Arial" w:cs="Arial"/>
          <w:sz w:val="19"/>
          <w:szCs w:val="19"/>
          <w:lang w:val="de-CH"/>
        </w:rPr>
      </w:pPr>
      <w:r>
        <w:rPr>
          <w:rFonts w:ascii="Arial" w:hAnsi="Arial" w:cs="Arial"/>
          <w:sz w:val="19"/>
          <w:szCs w:val="19"/>
          <w:lang w:val="de-CH"/>
        </w:rPr>
        <w:t>–</w:t>
      </w:r>
      <w:r w:rsidR="00D9041B" w:rsidRPr="00D9041B">
        <w:rPr>
          <w:rFonts w:ascii="Arial" w:hAnsi="Arial" w:cs="Arial"/>
          <w:sz w:val="19"/>
          <w:szCs w:val="19"/>
          <w:lang w:val="de-CH"/>
        </w:rPr>
        <w:tab/>
        <w:t>Sozialkompetenz</w:t>
      </w:r>
    </w:p>
    <w:p w:rsidR="00D9041B" w:rsidRDefault="00E558B7" w:rsidP="00D9041B">
      <w:pPr>
        <w:pStyle w:val="MBText"/>
        <w:framePr w:w="9072" w:h="862" w:wrap="notBeside" w:vAnchor="text" w:hAnchor="text" w:x="1" w:y="1"/>
        <w:tabs>
          <w:tab w:val="left" w:pos="1134"/>
        </w:tabs>
        <w:spacing w:line="276" w:lineRule="auto"/>
        <w:ind w:left="567"/>
        <w:rPr>
          <w:rFonts w:ascii="Arial" w:hAnsi="Arial" w:cs="Arial"/>
          <w:sz w:val="19"/>
          <w:szCs w:val="19"/>
          <w:lang w:val="de-CH"/>
        </w:rPr>
      </w:pPr>
      <w:r>
        <w:rPr>
          <w:rFonts w:ascii="Arial" w:hAnsi="Arial" w:cs="Arial"/>
          <w:sz w:val="19"/>
          <w:szCs w:val="19"/>
          <w:lang w:val="de-CH"/>
        </w:rPr>
        <w:t>–</w:t>
      </w:r>
      <w:r w:rsidR="00D9041B" w:rsidRPr="00D9041B">
        <w:rPr>
          <w:rFonts w:ascii="Arial" w:hAnsi="Arial" w:cs="Arial"/>
          <w:sz w:val="19"/>
          <w:szCs w:val="19"/>
          <w:lang w:val="de-CH"/>
        </w:rPr>
        <w:tab/>
        <w:t>Selbstkompetenz</w:t>
      </w:r>
    </w:p>
    <w:p w:rsidR="00D9041B" w:rsidRPr="00D9041B" w:rsidRDefault="00D9041B" w:rsidP="00D9041B">
      <w:pPr>
        <w:pStyle w:val="MBText"/>
        <w:framePr w:w="9072" w:h="862" w:wrap="notBeside" w:vAnchor="text" w:hAnchor="text" w:x="1" w:y="1"/>
        <w:tabs>
          <w:tab w:val="left" w:pos="1134"/>
        </w:tabs>
        <w:spacing w:line="210" w:lineRule="atLeast"/>
        <w:ind w:left="567"/>
        <w:rPr>
          <w:rFonts w:ascii="Arial" w:hAnsi="Arial" w:cs="Arial"/>
          <w:sz w:val="19"/>
          <w:szCs w:val="19"/>
          <w:lang w:val="de-CH"/>
        </w:rPr>
      </w:pPr>
    </w:p>
    <w:p w:rsidR="00EC1C55" w:rsidRDefault="00EC1C55"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EC1C55" w:rsidRDefault="00EC1C55"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p>
    <w:p w:rsidR="00D9041B" w:rsidRDefault="00D9041B"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p>
    <w:p w:rsidR="00D9041B" w:rsidRDefault="00D9041B"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p>
    <w:p w:rsidR="00EC1C55" w:rsidRDefault="00EC1C55"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p>
    <w:p w:rsidR="00D9041B" w:rsidRPr="00D9041B" w:rsidRDefault="00D9041B" w:rsidP="00D9041B">
      <w:pPr>
        <w:pStyle w:val="MBText"/>
        <w:pBdr>
          <w:top w:val="single" w:sz="2" w:space="15" w:color="auto"/>
        </w:pBdr>
        <w:tabs>
          <w:tab w:val="left" w:pos="454"/>
        </w:tabs>
        <w:spacing w:line="210" w:lineRule="atLeast"/>
        <w:ind w:left="567"/>
        <w:jc w:val="left"/>
        <w:rPr>
          <w:rFonts w:ascii="Arial" w:hAnsi="Arial" w:cs="Arial"/>
          <w:noProof/>
          <w:sz w:val="19"/>
          <w:szCs w:val="19"/>
        </w:rPr>
      </w:pPr>
      <w:r w:rsidRPr="006812D5">
        <w:rPr>
          <w:rFonts w:ascii="Arial" w:hAnsi="Arial" w:cs="Arial"/>
          <w:noProof/>
          <w:sz w:val="19"/>
          <w:szCs w:val="19"/>
        </w:rPr>
        <mc:AlternateContent>
          <mc:Choice Requires="wps">
            <w:drawing>
              <wp:anchor distT="0" distB="0" distL="114300" distR="114300" simplePos="0" relativeHeight="251656192" behindDoc="1" locked="0" layoutInCell="1" allowOverlap="1">
                <wp:simplePos x="0" y="0"/>
                <wp:positionH relativeFrom="margin">
                  <wp:posOffset>-449580</wp:posOffset>
                </wp:positionH>
                <wp:positionV relativeFrom="paragraph">
                  <wp:posOffset>2767619</wp:posOffset>
                </wp:positionV>
                <wp:extent cx="645795" cy="209550"/>
                <wp:effectExtent l="0" t="0" r="1905" b="63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7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7C" w:rsidRPr="00C62446" w:rsidRDefault="00232F7C" w:rsidP="00CD258A">
                            <w:pPr>
                              <w:rPr>
                                <w:color w:val="365F91"/>
                                <w:sz w:val="19"/>
                                <w:szCs w:val="19"/>
                              </w:rPr>
                            </w:pPr>
                            <w:r w:rsidRPr="00C62446">
                              <w:rPr>
                                <w:color w:val="365F91"/>
                                <w:sz w:val="19"/>
                                <w:szCs w:val="19"/>
                              </w:rPr>
                              <w:t xml:space="preserve">Schritt </w:t>
                            </w:r>
                            <w:r w:rsidR="00EC1C55">
                              <w:rPr>
                                <w:color w:val="365F91"/>
                                <w:sz w:val="19"/>
                                <w:szCs w:val="19"/>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5.4pt;margin-top:217.9pt;width:50.85pt;height: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" filled="f" stroked="f">
                <v:path arrowok="t"/>
                <v:textbox inset="0,0,0,0">
                  <w:txbxContent>
                    <w:p w:rsidR="00232F7C" w:rsidRPr="00C62446" w:rsidRDefault="00232F7C" w:rsidP="00CD258A">
                      <w:pPr>
                        <w:rPr>
                          <w:color w:val="365F91"/>
                          <w:sz w:val="19"/>
                          <w:szCs w:val="19"/>
                        </w:rPr>
                      </w:pPr>
                      <w:r w:rsidRPr="00C62446">
                        <w:rPr>
                          <w:color w:val="365F91"/>
                          <w:sz w:val="19"/>
                          <w:szCs w:val="19"/>
                        </w:rPr>
                        <w:t xml:space="preserve">Schritt </w:t>
                      </w:r>
                      <w:r w:rsidR="00EC1C55">
                        <w:rPr>
                          <w:color w:val="365F91"/>
                          <w:sz w:val="19"/>
                          <w:szCs w:val="19"/>
                        </w:rPr>
                        <w:t>2</w:t>
                      </w:r>
                    </w:p>
                  </w:txbxContent>
                </v:textbox>
                <w10:wrap anchorx="margin"/>
              </v:shape>
            </w:pict>
          </mc:Fallback>
        </mc:AlternateContent>
      </w:r>
      <w:r>
        <w:rPr>
          <w:rFonts w:ascii="Arial" w:hAnsi="Arial" w:cs="Arial"/>
          <w:b/>
          <w:bCs/>
          <w:noProof/>
          <w:sz w:val="19"/>
          <w:szCs w:val="19"/>
        </w:rPr>
        <w:t xml:space="preserve">5. </w:t>
      </w:r>
      <w:r w:rsidRPr="00D9041B">
        <w:rPr>
          <w:rFonts w:ascii="Arial" w:hAnsi="Arial" w:cs="Arial"/>
          <w:b/>
          <w:bCs/>
          <w:noProof/>
          <w:sz w:val="19"/>
          <w:szCs w:val="19"/>
        </w:rPr>
        <w:t xml:space="preserve">Lerndokumentation. </w:t>
      </w:r>
    </w:p>
    <w:p w:rsidR="009F080D" w:rsidRDefault="00D9041B" w:rsidP="00D9041B">
      <w:pPr>
        <w:pStyle w:val="MBText"/>
        <w:pBdr>
          <w:top w:val="single" w:sz="2" w:space="15" w:color="auto"/>
        </w:pBdr>
        <w:tabs>
          <w:tab w:val="left" w:pos="454"/>
        </w:tabs>
        <w:spacing w:line="210" w:lineRule="atLeast"/>
        <w:ind w:left="567"/>
        <w:jc w:val="left"/>
        <w:rPr>
          <w:rFonts w:ascii="Arial" w:hAnsi="Arial" w:cs="Arial"/>
          <w:sz w:val="19"/>
          <w:szCs w:val="19"/>
          <w:lang w:val="de-CH"/>
        </w:rPr>
      </w:pPr>
      <w:r w:rsidRPr="00D9041B">
        <w:rPr>
          <w:rFonts w:ascii="Arial" w:hAnsi="Arial" w:cs="Arial"/>
          <w:noProof/>
          <w:sz w:val="19"/>
          <w:szCs w:val="19"/>
        </w:rPr>
        <w:t>Das Gespräch ist eine gute Gelegenheit, die Lerndokumentation zu kommentieren und zu beurteilen.</w:t>
      </w:r>
      <w:r w:rsidR="00EC1C55" w:rsidRPr="00EC1C55">
        <w:rPr>
          <w:rFonts w:ascii="Arial" w:hAnsi="Arial" w:cs="Arial"/>
          <w:noProof/>
          <w:sz w:val="19"/>
          <w:szCs w:val="19"/>
        </w:rPr>
        <w:t>Auch die lernende Person hat Gelegenheit, Erfahrungen und Meinungen einzubringen</w:t>
      </w:r>
      <w:r w:rsidR="009F080D" w:rsidRPr="00C62446">
        <w:rPr>
          <w:rFonts w:ascii="Arial" w:hAnsi="Arial" w:cs="Arial"/>
          <w:sz w:val="19"/>
          <w:szCs w:val="19"/>
          <w:lang w:val="de-CH"/>
        </w:rPr>
        <w:t>.</w:t>
      </w:r>
    </w:p>
    <w:p w:rsidR="00D9041B" w:rsidRPr="00C62446" w:rsidRDefault="00D9041B" w:rsidP="00D9041B">
      <w:pPr>
        <w:pStyle w:val="MBText"/>
        <w:pBdr>
          <w:top w:val="single" w:sz="2" w:space="15" w:color="auto"/>
        </w:pBdr>
        <w:tabs>
          <w:tab w:val="left" w:pos="454"/>
        </w:tabs>
        <w:spacing w:line="210" w:lineRule="atLeast"/>
        <w:ind w:left="567"/>
        <w:jc w:val="left"/>
        <w:rPr>
          <w:rFonts w:ascii="Arial" w:hAnsi="Arial" w:cs="Arial"/>
          <w:sz w:val="19"/>
          <w:szCs w:val="19"/>
          <w:lang w:val="de-CH"/>
        </w:rPr>
      </w:pPr>
    </w:p>
    <w:p w:rsidR="0060200E" w:rsidRDefault="0060200E"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E204E9" w:rsidRDefault="00E204E9"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p>
    <w:p w:rsidR="00E204E9" w:rsidRDefault="00E204E9"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de-CH"/>
        </w:rPr>
      </w:pPr>
    </w:p>
    <w:p w:rsidR="00E204E9" w:rsidRDefault="00E204E9"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204E9" w:rsidRPr="0060200E" w:rsidRDefault="00E204E9"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D9041B" w:rsidRPr="00D9041B" w:rsidRDefault="00D9041B" w:rsidP="00D9041B">
      <w:pPr>
        <w:pStyle w:val="MBText"/>
        <w:pBdr>
          <w:top w:val="single" w:sz="2" w:space="15" w:color="auto"/>
        </w:pBdr>
        <w:tabs>
          <w:tab w:val="left" w:pos="454"/>
        </w:tabs>
        <w:spacing w:line="210" w:lineRule="atLeast"/>
        <w:ind w:left="567"/>
        <w:jc w:val="left"/>
        <w:rPr>
          <w:rFonts w:ascii="Arial" w:hAnsi="Arial" w:cs="Arial"/>
          <w:noProof/>
          <w:sz w:val="19"/>
          <w:szCs w:val="19"/>
        </w:rPr>
      </w:pPr>
      <w:r w:rsidRPr="006812D5">
        <w:rPr>
          <w:rFonts w:ascii="Arial" w:hAnsi="Arial" w:cs="Arial"/>
          <w:noProof/>
          <w:sz w:val="19"/>
          <w:szCs w:val="19"/>
        </w:rPr>
        <mc:AlternateContent>
          <mc:Choice Requires="wps">
            <w:drawing>
              <wp:anchor distT="0" distB="0" distL="114300" distR="114300" simplePos="0" relativeHeight="251657216" behindDoc="1" locked="0" layoutInCell="1" allowOverlap="1">
                <wp:simplePos x="0" y="0"/>
                <wp:positionH relativeFrom="margin">
                  <wp:posOffset>-449580</wp:posOffset>
                </wp:positionH>
                <wp:positionV relativeFrom="paragraph">
                  <wp:posOffset>925541</wp:posOffset>
                </wp:positionV>
                <wp:extent cx="683895" cy="209550"/>
                <wp:effectExtent l="0" t="0" r="1905" b="63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7C" w:rsidRPr="00C62446" w:rsidRDefault="00232F7C" w:rsidP="0025053B">
                            <w:pPr>
                              <w:rPr>
                                <w:color w:val="365F91"/>
                                <w:sz w:val="19"/>
                                <w:szCs w:val="19"/>
                              </w:rPr>
                            </w:pPr>
                            <w:r w:rsidRPr="00C62446">
                              <w:rPr>
                                <w:color w:val="365F91"/>
                                <w:sz w:val="19"/>
                                <w:szCs w:val="19"/>
                              </w:rPr>
                              <w:t xml:space="preserve">Schritt </w:t>
                            </w:r>
                            <w:r w:rsidR="00EC1C55">
                              <w:rPr>
                                <w:color w:val="365F91"/>
                                <w:sz w:val="19"/>
                                <w:szCs w:val="19"/>
                              </w:rPr>
                              <w:t>3</w:t>
                            </w:r>
                            <w:r w:rsidRPr="00C62446">
                              <w:rPr>
                                <w:color w:val="365F91"/>
                                <w:sz w:val="19"/>
                                <w:szCs w:val="19"/>
                              </w:rPr>
                              <w:soft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35.4pt;margin-top:72.9pt;width:53.8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" filled="f" stroked="f">
                <v:path arrowok="t"/>
                <v:textbox inset="0,0,0,0">
                  <w:txbxContent>
                    <w:p w:rsidR="00232F7C" w:rsidRPr="00C62446" w:rsidRDefault="00232F7C" w:rsidP="0025053B">
                      <w:pPr>
                        <w:rPr>
                          <w:color w:val="365F91"/>
                          <w:sz w:val="19"/>
                          <w:szCs w:val="19"/>
                        </w:rPr>
                      </w:pPr>
                      <w:r w:rsidRPr="00C62446">
                        <w:rPr>
                          <w:color w:val="365F91"/>
                          <w:sz w:val="19"/>
                          <w:szCs w:val="19"/>
                        </w:rPr>
                        <w:t xml:space="preserve">Schritt </w:t>
                      </w:r>
                      <w:r w:rsidR="00EC1C55">
                        <w:rPr>
                          <w:color w:val="365F91"/>
                          <w:sz w:val="19"/>
                          <w:szCs w:val="19"/>
                        </w:rPr>
                        <w:t>3</w:t>
                      </w:r>
                      <w:r w:rsidRPr="00C62446">
                        <w:rPr>
                          <w:color w:val="365F91"/>
                          <w:sz w:val="19"/>
                          <w:szCs w:val="19"/>
                        </w:rPr>
                        <w:softHyphen/>
                      </w:r>
                    </w:p>
                  </w:txbxContent>
                </v:textbox>
                <w10:wrap anchorx="margin"/>
              </v:shape>
            </w:pict>
          </mc:Fallback>
        </mc:AlternateContent>
      </w:r>
      <w:r>
        <w:rPr>
          <w:rFonts w:ascii="Arial" w:hAnsi="Arial" w:cs="Arial"/>
          <w:b/>
          <w:bCs/>
          <w:noProof/>
          <w:sz w:val="19"/>
          <w:szCs w:val="19"/>
        </w:rPr>
        <w:t xml:space="preserve">6. </w:t>
      </w:r>
      <w:r w:rsidRPr="00D9041B">
        <w:rPr>
          <w:rFonts w:ascii="Arial" w:hAnsi="Arial" w:cs="Arial"/>
          <w:b/>
          <w:bCs/>
          <w:noProof/>
          <w:sz w:val="19"/>
          <w:szCs w:val="19"/>
        </w:rPr>
        <w:t xml:space="preserve">Leistungen in Berufsfachschule und überbetrieblichen Kursen.  </w:t>
      </w:r>
    </w:p>
    <w:p w:rsidR="00D9041B" w:rsidRDefault="00D9041B" w:rsidP="00D9041B">
      <w:pPr>
        <w:pStyle w:val="MBText"/>
        <w:pBdr>
          <w:top w:val="single" w:sz="2" w:space="15" w:color="auto"/>
        </w:pBdr>
        <w:tabs>
          <w:tab w:val="left" w:pos="454"/>
        </w:tabs>
        <w:spacing w:line="210" w:lineRule="atLeast"/>
        <w:ind w:left="567"/>
        <w:jc w:val="left"/>
        <w:rPr>
          <w:rFonts w:ascii="Arial" w:hAnsi="Arial" w:cs="Arial"/>
          <w:sz w:val="19"/>
          <w:szCs w:val="19"/>
          <w:lang w:val="de-CH"/>
        </w:rPr>
      </w:pPr>
      <w:r w:rsidRPr="00D9041B">
        <w:rPr>
          <w:rFonts w:ascii="Arial" w:hAnsi="Arial" w:cs="Arial"/>
          <w:noProof/>
          <w:sz w:val="19"/>
          <w:szCs w:val="19"/>
        </w:rPr>
        <w:t>In der Regel werden bei dieser Gelegenheit auch das Zeugnis der Berufsfachschule und die Leistungen in den überbetrieblichen Kursen besprochen</w:t>
      </w:r>
      <w:r w:rsidRPr="00C62446">
        <w:rPr>
          <w:rFonts w:ascii="Arial" w:hAnsi="Arial" w:cs="Arial"/>
          <w:sz w:val="19"/>
          <w:szCs w:val="19"/>
          <w:lang w:val="de-CH"/>
        </w:rPr>
        <w:t>.</w:t>
      </w:r>
    </w:p>
    <w:p w:rsidR="00D9041B" w:rsidRDefault="00D9041B" w:rsidP="00D9041B">
      <w:pPr>
        <w:pStyle w:val="MBText"/>
        <w:pBdr>
          <w:top w:val="single" w:sz="2" w:space="15" w:color="auto"/>
        </w:pBdr>
        <w:tabs>
          <w:tab w:val="left" w:pos="454"/>
        </w:tabs>
        <w:spacing w:line="210" w:lineRule="atLeast"/>
        <w:ind w:left="567"/>
        <w:jc w:val="left"/>
        <w:rPr>
          <w:rFonts w:ascii="Arial" w:hAnsi="Arial" w:cs="Arial"/>
          <w:sz w:val="19"/>
          <w:szCs w:val="19"/>
          <w:lang w:val="de-CH"/>
        </w:rPr>
      </w:pPr>
    </w:p>
    <w:p w:rsidR="00CD258A" w:rsidRDefault="00CD258A" w:rsidP="00D9041B">
      <w:pPr>
        <w:pStyle w:val="MBText"/>
        <w:pBdr>
          <w:top w:val="single" w:sz="2" w:space="15" w:color="auto"/>
        </w:pBdr>
        <w:tabs>
          <w:tab w:val="left" w:pos="1134"/>
        </w:tabs>
        <w:spacing w:line="210" w:lineRule="atLeast"/>
        <w:ind w:left="1134" w:hanging="567"/>
        <w:rPr>
          <w:rFonts w:ascii="Arial" w:hAnsi="Arial" w:cs="Arial"/>
          <w:sz w:val="19"/>
          <w:szCs w:val="19"/>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E204E9" w:rsidRDefault="00E204E9" w:rsidP="00CD258A">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204E9" w:rsidRDefault="00E204E9" w:rsidP="00CD258A">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D9041B" w:rsidRDefault="00D9041B" w:rsidP="00CD258A">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2726B7" w:rsidRDefault="002726B7" w:rsidP="00CD258A">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E204E9" w:rsidRPr="0060200E" w:rsidRDefault="00E204E9" w:rsidP="00CD258A">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de-CH"/>
        </w:rPr>
      </w:pPr>
    </w:p>
    <w:p w:rsidR="00D9041B" w:rsidRDefault="00D9041B" w:rsidP="000127AD">
      <w:pPr>
        <w:pStyle w:val="MBText"/>
        <w:pBdr>
          <w:top w:val="single" w:sz="2" w:space="15" w:color="auto"/>
        </w:pBdr>
        <w:tabs>
          <w:tab w:val="left" w:pos="1134"/>
        </w:tabs>
        <w:spacing w:after="160" w:line="210" w:lineRule="atLeast"/>
        <w:ind w:left="567"/>
        <w:jc w:val="left"/>
        <w:rPr>
          <w:rFonts w:ascii="Arial" w:hAnsi="Arial" w:cs="Arial"/>
          <w:noProof/>
          <w:sz w:val="19"/>
          <w:szCs w:val="19"/>
        </w:rPr>
      </w:pPr>
    </w:p>
    <w:p w:rsidR="006A52A8" w:rsidRDefault="006A52A8" w:rsidP="000127AD">
      <w:pPr>
        <w:pStyle w:val="MBText"/>
        <w:pBdr>
          <w:top w:val="single" w:sz="2" w:space="15" w:color="auto"/>
        </w:pBdr>
        <w:tabs>
          <w:tab w:val="left" w:pos="1134"/>
        </w:tabs>
        <w:spacing w:after="160" w:line="210" w:lineRule="atLeast"/>
        <w:ind w:left="567"/>
        <w:jc w:val="left"/>
        <w:rPr>
          <w:rFonts w:ascii="Arial" w:hAnsi="Arial" w:cs="Arial"/>
          <w:noProof/>
          <w:sz w:val="19"/>
          <w:szCs w:val="19"/>
        </w:rPr>
      </w:pPr>
    </w:p>
    <w:p w:rsidR="004C7804" w:rsidRPr="004C7804" w:rsidRDefault="004C7804" w:rsidP="004C7804">
      <w:pPr>
        <w:pStyle w:val="MBText"/>
        <w:pBdr>
          <w:top w:val="single" w:sz="2" w:space="15" w:color="auto"/>
        </w:pBdr>
        <w:tabs>
          <w:tab w:val="left" w:pos="1134"/>
        </w:tabs>
        <w:spacing w:line="210" w:lineRule="atLeast"/>
        <w:ind w:left="567"/>
        <w:rPr>
          <w:rFonts w:ascii="Arial" w:hAnsi="Arial" w:cs="Arial"/>
          <w:b/>
          <w:bCs/>
          <w:noProof/>
          <w:sz w:val="19"/>
          <w:szCs w:val="19"/>
        </w:rPr>
      </w:pPr>
      <w:r w:rsidRPr="006812D5">
        <w:rPr>
          <w:rFonts w:ascii="Arial" w:hAnsi="Arial" w:cs="Arial"/>
          <w:noProof/>
          <w:sz w:val="19"/>
          <w:szCs w:val="19"/>
        </w:rPr>
        <w:lastRenderedPageBreak/>
        <mc:AlternateContent>
          <mc:Choice Requires="wps">
            <w:drawing>
              <wp:anchor distT="0" distB="0" distL="114300" distR="114300" simplePos="0" relativeHeight="251664384" behindDoc="1" locked="1" layoutInCell="1" allowOverlap="1" wp14:anchorId="5F4E5AF3" wp14:editId="5C03F72A">
                <wp:simplePos x="0" y="0"/>
                <wp:positionH relativeFrom="column">
                  <wp:posOffset>-454660</wp:posOffset>
                </wp:positionH>
                <wp:positionV relativeFrom="paragraph">
                  <wp:posOffset>-20955</wp:posOffset>
                </wp:positionV>
                <wp:extent cx="633095" cy="196850"/>
                <wp:effectExtent l="0" t="0" r="1905" b="635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0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C7804" w:rsidRPr="00C62446" w:rsidRDefault="004C7804" w:rsidP="004C7804">
                            <w:pPr>
                              <w:rPr>
                                <w:color w:val="365F91"/>
                                <w:sz w:val="19"/>
                                <w:szCs w:val="19"/>
                              </w:rPr>
                            </w:pPr>
                            <w:r w:rsidRPr="00C62446">
                              <w:rPr>
                                <w:color w:val="365F91"/>
                                <w:sz w:val="19"/>
                                <w:szCs w:val="19"/>
                              </w:rPr>
                              <w:t xml:space="preserve">Schritt </w:t>
                            </w:r>
                            <w:r w:rsidR="005531A0">
                              <w:rPr>
                                <w:color w:val="365F91"/>
                                <w:sz w:val="19"/>
                                <w:szCs w:val="19"/>
                              </w:rPr>
                              <w:t>4</w:t>
                            </w:r>
                            <w:r w:rsidRPr="00C62446">
                              <w:rPr>
                                <w:color w:val="365F91"/>
                                <w:sz w:val="19"/>
                                <w:szCs w:val="19"/>
                              </w:rPr>
                              <w:soft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4E5AF3" id="Text Box 11" o:spid="_x0000_s1029" type="#_x0000_t202" style="position:absolute;left:0;text-align:left;margin-left:-35.8pt;margin-top:-1.65pt;width:49.85pt;height:1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" filled="f" stroked="f">
                <v:path arrowok="t"/>
                <v:textbox inset="0,0,0,0">
                  <w:txbxContent>
                    <w:p w:rsidR="004C7804" w:rsidRPr="00C62446" w:rsidRDefault="004C7804" w:rsidP="004C7804">
                      <w:pPr>
                        <w:rPr>
                          <w:color w:val="365F91"/>
                          <w:sz w:val="19"/>
                          <w:szCs w:val="19"/>
                        </w:rPr>
                      </w:pPr>
                      <w:r w:rsidRPr="00C62446">
                        <w:rPr>
                          <w:color w:val="365F91"/>
                          <w:sz w:val="19"/>
                          <w:szCs w:val="19"/>
                        </w:rPr>
                        <w:t xml:space="preserve">Schritt </w:t>
                      </w:r>
                      <w:r w:rsidR="005531A0">
                        <w:rPr>
                          <w:color w:val="365F91"/>
                          <w:sz w:val="19"/>
                          <w:szCs w:val="19"/>
                        </w:rPr>
                        <w:t>4</w:t>
                      </w:r>
                      <w:r w:rsidRPr="00C62446">
                        <w:rPr>
                          <w:color w:val="365F91"/>
                          <w:sz w:val="19"/>
                          <w:szCs w:val="19"/>
                        </w:rPr>
                        <w:softHyphen/>
                      </w:r>
                    </w:p>
                  </w:txbxContent>
                </v:textbox>
                <w10:anchorlock/>
              </v:shape>
            </w:pict>
          </mc:Fallback>
        </mc:AlternateContent>
      </w:r>
      <w:r w:rsidRPr="004C7804">
        <w:rPr>
          <w:rFonts w:ascii="Arial" w:hAnsi="Arial" w:cs="Arial"/>
          <w:b/>
          <w:bCs/>
          <w:noProof/>
          <w:sz w:val="19"/>
          <w:szCs w:val="19"/>
        </w:rPr>
        <w:t xml:space="preserve">7. Beurteilen der Ausbildung durch die lernende Person. </w:t>
      </w:r>
    </w:p>
    <w:p w:rsidR="004C7804" w:rsidRPr="004C7804" w:rsidRDefault="004C7804" w:rsidP="005531A0">
      <w:pPr>
        <w:pStyle w:val="MBText"/>
        <w:pBdr>
          <w:top w:val="single" w:sz="2" w:space="15" w:color="auto"/>
        </w:pBdr>
        <w:tabs>
          <w:tab w:val="left" w:pos="1134"/>
        </w:tabs>
        <w:spacing w:after="160" w:line="210" w:lineRule="atLeast"/>
        <w:ind w:left="567"/>
        <w:jc w:val="left"/>
        <w:rPr>
          <w:rFonts w:ascii="Arial" w:hAnsi="Arial" w:cs="Arial"/>
          <w:sz w:val="19"/>
          <w:szCs w:val="19"/>
          <w:lang w:val="de-CH"/>
        </w:rPr>
      </w:pPr>
      <w:r w:rsidRPr="004C7804">
        <w:rPr>
          <w:rFonts w:ascii="Arial" w:hAnsi="Arial" w:cs="Arial"/>
          <w:noProof/>
          <w:sz w:val="19"/>
          <w:szCs w:val="19"/>
        </w:rPr>
        <w:t>Die lernende Person muss Gelegenheit erhalten, ihre Erfahrungen und Meinungen einzubringen. Sie kann Betrieb und Berufsbildner/in nach den gleichen Kompetenzen bewerten, nach denen sie selbst beurteilt wurde und ihre Meinung zur Ausbildung äussern.</w:t>
      </w:r>
    </w:p>
    <w:p w:rsidR="004C7804" w:rsidRDefault="004C7804" w:rsidP="004C7804">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4C7804" w:rsidRDefault="004C7804" w:rsidP="004C7804">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4C7804" w:rsidRDefault="004C7804" w:rsidP="004C7804">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4C7804" w:rsidRDefault="004C7804" w:rsidP="004C7804">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4C7804" w:rsidRDefault="004C7804" w:rsidP="004C7804">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4C7804" w:rsidRDefault="004C7804" w:rsidP="004C7804">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4C7804" w:rsidRPr="0060200E" w:rsidRDefault="004C7804" w:rsidP="004C7804">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22"/>
          <w:szCs w:val="22"/>
          <w:lang w:val="de-CH"/>
        </w:rPr>
      </w:pPr>
      <w:r w:rsidRPr="0060200E">
        <w:rPr>
          <w:rFonts w:ascii="Arial" w:hAnsi="Arial" w:cs="Arial"/>
          <w:sz w:val="22"/>
          <w:szCs w:val="22"/>
          <w:lang w:val="de-CH"/>
        </w:rPr>
        <w:t xml:space="preserve"> </w:t>
      </w:r>
    </w:p>
    <w:p w:rsidR="006B799E" w:rsidRPr="006B799E" w:rsidRDefault="006B799E" w:rsidP="006B799E">
      <w:pPr>
        <w:pStyle w:val="MBText"/>
        <w:pBdr>
          <w:top w:val="single" w:sz="2" w:space="15" w:color="auto"/>
        </w:pBdr>
        <w:tabs>
          <w:tab w:val="left" w:pos="1134"/>
        </w:tabs>
        <w:spacing w:line="210" w:lineRule="atLeast"/>
        <w:ind w:left="567"/>
        <w:rPr>
          <w:rFonts w:ascii="Arial" w:hAnsi="Arial" w:cs="Arial"/>
          <w:b/>
          <w:bCs/>
          <w:noProof/>
          <w:sz w:val="19"/>
          <w:szCs w:val="19"/>
        </w:rPr>
      </w:pPr>
      <w:r w:rsidRPr="006812D5">
        <w:rPr>
          <w:rFonts w:ascii="Arial" w:hAnsi="Arial" w:cs="Arial"/>
          <w:noProof/>
          <w:sz w:val="19"/>
          <w:szCs w:val="19"/>
        </w:rPr>
        <mc:AlternateContent>
          <mc:Choice Requires="wps">
            <w:drawing>
              <wp:anchor distT="0" distB="0" distL="114300" distR="114300" simplePos="0" relativeHeight="251666432" behindDoc="1" locked="1" layoutInCell="1" allowOverlap="1" wp14:anchorId="20341BEB" wp14:editId="0A1FB9B3">
                <wp:simplePos x="0" y="0"/>
                <wp:positionH relativeFrom="column">
                  <wp:posOffset>-454660</wp:posOffset>
                </wp:positionH>
                <wp:positionV relativeFrom="paragraph">
                  <wp:posOffset>1181100</wp:posOffset>
                </wp:positionV>
                <wp:extent cx="633095" cy="196850"/>
                <wp:effectExtent l="0" t="0" r="1905" b="635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0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99E" w:rsidRPr="00C62446" w:rsidRDefault="006B799E" w:rsidP="006B799E">
                            <w:pPr>
                              <w:rPr>
                                <w:color w:val="365F91"/>
                                <w:sz w:val="19"/>
                                <w:szCs w:val="19"/>
                              </w:rPr>
                            </w:pPr>
                            <w:r w:rsidRPr="00C62446">
                              <w:rPr>
                                <w:color w:val="365F91"/>
                                <w:sz w:val="19"/>
                                <w:szCs w:val="19"/>
                              </w:rPr>
                              <w:t xml:space="preserve">Schritt </w:t>
                            </w:r>
                            <w:r w:rsidR="005531A0">
                              <w:rPr>
                                <w:color w:val="365F91"/>
                                <w:sz w:val="19"/>
                                <w:szCs w:val="19"/>
                              </w:rPr>
                              <w:t>5</w:t>
                            </w:r>
                            <w:r w:rsidRPr="00C62446">
                              <w:rPr>
                                <w:color w:val="365F91"/>
                                <w:sz w:val="19"/>
                                <w:szCs w:val="19"/>
                              </w:rPr>
                              <w:soft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41BEB" id="_x0000_s1030" type="#_x0000_t202" style="position:absolute;left:0;text-align:left;margin-left:-35.8pt;margin-top:93pt;width:49.85pt;height:1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" filled="f" stroked="f">
                <v:path arrowok="t"/>
                <v:textbox inset="0,0,0,0">
                  <w:txbxContent>
                    <w:p w:rsidR="006B799E" w:rsidRPr="00C62446" w:rsidRDefault="006B799E" w:rsidP="006B799E">
                      <w:pPr>
                        <w:rPr>
                          <w:color w:val="365F91"/>
                          <w:sz w:val="19"/>
                          <w:szCs w:val="19"/>
                        </w:rPr>
                      </w:pPr>
                      <w:r w:rsidRPr="00C62446">
                        <w:rPr>
                          <w:color w:val="365F91"/>
                          <w:sz w:val="19"/>
                          <w:szCs w:val="19"/>
                        </w:rPr>
                        <w:t xml:space="preserve">Schritt </w:t>
                      </w:r>
                      <w:r w:rsidR="005531A0">
                        <w:rPr>
                          <w:color w:val="365F91"/>
                          <w:sz w:val="19"/>
                          <w:szCs w:val="19"/>
                        </w:rPr>
                        <w:t>5</w:t>
                      </w:r>
                      <w:r w:rsidRPr="00C62446">
                        <w:rPr>
                          <w:color w:val="365F91"/>
                          <w:sz w:val="19"/>
                          <w:szCs w:val="19"/>
                        </w:rPr>
                        <w:softHyphen/>
                      </w:r>
                    </w:p>
                  </w:txbxContent>
                </v:textbox>
                <w10:anchorlock/>
              </v:shape>
            </w:pict>
          </mc:Fallback>
        </mc:AlternateContent>
      </w:r>
      <w:r w:rsidRPr="006B799E">
        <w:rPr>
          <w:rFonts w:ascii="Arial" w:hAnsi="Arial" w:cs="Arial"/>
          <w:b/>
          <w:bCs/>
          <w:noProof/>
          <w:sz w:val="19"/>
          <w:szCs w:val="19"/>
        </w:rPr>
        <w:t xml:space="preserve">8. – 9. Ziele. </w:t>
      </w:r>
    </w:p>
    <w:p w:rsidR="00666EA6" w:rsidRDefault="006B799E" w:rsidP="00666EA6">
      <w:pPr>
        <w:pStyle w:val="MBText"/>
        <w:pBdr>
          <w:top w:val="single" w:sz="2" w:space="15" w:color="auto"/>
        </w:pBdr>
        <w:tabs>
          <w:tab w:val="left" w:pos="1134"/>
        </w:tabs>
        <w:spacing w:line="210" w:lineRule="atLeast"/>
        <w:ind w:left="567"/>
        <w:jc w:val="left"/>
        <w:rPr>
          <w:rFonts w:ascii="Arial" w:hAnsi="Arial" w:cs="Arial"/>
          <w:noProof/>
          <w:sz w:val="19"/>
          <w:szCs w:val="19"/>
        </w:rPr>
      </w:pPr>
      <w:r w:rsidRPr="006B799E">
        <w:rPr>
          <w:rFonts w:ascii="Arial" w:hAnsi="Arial" w:cs="Arial"/>
          <w:noProof/>
          <w:sz w:val="19"/>
          <w:szCs w:val="19"/>
        </w:rPr>
        <w:t xml:space="preserve">Am Schluss der gemeinsamen Besprechung werden die Ziele festgelegt, die in der nächsten Ausbildungsperiode oder während der restlichen Bildungsdauer erreicht werden sollen. So können </w:t>
      </w:r>
    </w:p>
    <w:p w:rsidR="006B799E" w:rsidRPr="006B799E" w:rsidRDefault="006B799E" w:rsidP="006B799E">
      <w:pPr>
        <w:pStyle w:val="MBText"/>
        <w:pBdr>
          <w:top w:val="single" w:sz="2" w:space="15" w:color="auto"/>
        </w:pBdr>
        <w:tabs>
          <w:tab w:val="left" w:pos="1134"/>
        </w:tabs>
        <w:spacing w:after="160" w:line="210" w:lineRule="atLeast"/>
        <w:ind w:left="567"/>
        <w:jc w:val="left"/>
        <w:rPr>
          <w:rFonts w:ascii="Arial" w:hAnsi="Arial" w:cs="Arial"/>
          <w:noProof/>
          <w:sz w:val="19"/>
          <w:szCs w:val="19"/>
        </w:rPr>
      </w:pPr>
      <w:r w:rsidRPr="006B799E">
        <w:rPr>
          <w:rFonts w:ascii="Arial" w:hAnsi="Arial" w:cs="Arial"/>
          <w:noProof/>
          <w:sz w:val="19"/>
          <w:szCs w:val="19"/>
        </w:rPr>
        <w:t>sie bei der nächsten Besprechung des Bildungsberichts überprüft werden. Das heisst:</w:t>
      </w:r>
    </w:p>
    <w:p w:rsidR="006B799E" w:rsidRPr="006B799E" w:rsidRDefault="00E558B7" w:rsidP="006B799E">
      <w:pPr>
        <w:pStyle w:val="MBText"/>
        <w:pBdr>
          <w:top w:val="single" w:sz="2" w:space="15" w:color="auto"/>
        </w:pBdr>
        <w:tabs>
          <w:tab w:val="left" w:pos="1134"/>
        </w:tabs>
        <w:spacing w:line="276" w:lineRule="auto"/>
        <w:ind w:left="567"/>
        <w:rPr>
          <w:rFonts w:ascii="Arial" w:hAnsi="Arial" w:cs="Arial"/>
          <w:noProof/>
          <w:sz w:val="19"/>
          <w:szCs w:val="19"/>
        </w:rPr>
      </w:pPr>
      <w:r>
        <w:rPr>
          <w:rFonts w:ascii="Arial" w:hAnsi="Arial" w:cs="Arial"/>
          <w:noProof/>
          <w:sz w:val="19"/>
          <w:szCs w:val="19"/>
        </w:rPr>
        <w:t>–</w:t>
      </w:r>
      <w:r w:rsidR="006B799E" w:rsidRPr="006B799E">
        <w:rPr>
          <w:rFonts w:ascii="Arial" w:hAnsi="Arial" w:cs="Arial"/>
          <w:noProof/>
          <w:sz w:val="19"/>
          <w:szCs w:val="19"/>
        </w:rPr>
        <w:t xml:space="preserve"> </w:t>
      </w:r>
      <w:r w:rsidR="005531A0">
        <w:rPr>
          <w:rFonts w:ascii="Arial" w:hAnsi="Arial" w:cs="Arial"/>
          <w:noProof/>
          <w:sz w:val="19"/>
          <w:szCs w:val="19"/>
        </w:rPr>
        <w:tab/>
      </w:r>
      <w:r w:rsidR="006B799E" w:rsidRPr="006B799E">
        <w:rPr>
          <w:rFonts w:ascii="Arial" w:hAnsi="Arial" w:cs="Arial"/>
          <w:noProof/>
          <w:sz w:val="19"/>
          <w:szCs w:val="19"/>
        </w:rPr>
        <w:t>Überprüfen der Zielerreichung im abgelaufenen Semester (8)</w:t>
      </w:r>
    </w:p>
    <w:p w:rsidR="006B799E" w:rsidRPr="006B799E" w:rsidRDefault="00E558B7" w:rsidP="005531A0">
      <w:pPr>
        <w:pStyle w:val="MBText"/>
        <w:pBdr>
          <w:top w:val="single" w:sz="2" w:space="15" w:color="auto"/>
        </w:pBdr>
        <w:tabs>
          <w:tab w:val="left" w:pos="1134"/>
        </w:tabs>
        <w:spacing w:line="276" w:lineRule="auto"/>
        <w:ind w:left="567"/>
        <w:rPr>
          <w:rFonts w:ascii="Arial" w:hAnsi="Arial" w:cs="Arial"/>
          <w:noProof/>
          <w:sz w:val="19"/>
          <w:szCs w:val="19"/>
        </w:rPr>
      </w:pPr>
      <w:r>
        <w:rPr>
          <w:rFonts w:ascii="Arial" w:hAnsi="Arial" w:cs="Arial"/>
          <w:noProof/>
          <w:sz w:val="19"/>
          <w:szCs w:val="19"/>
        </w:rPr>
        <w:t>–</w:t>
      </w:r>
      <w:r w:rsidR="006B799E" w:rsidRPr="006B799E">
        <w:rPr>
          <w:rFonts w:ascii="Arial" w:hAnsi="Arial" w:cs="Arial"/>
          <w:noProof/>
          <w:sz w:val="19"/>
          <w:szCs w:val="19"/>
        </w:rPr>
        <w:t xml:space="preserve"> </w:t>
      </w:r>
      <w:r w:rsidR="005531A0">
        <w:rPr>
          <w:rFonts w:ascii="Arial" w:hAnsi="Arial" w:cs="Arial"/>
          <w:noProof/>
          <w:sz w:val="19"/>
          <w:szCs w:val="19"/>
        </w:rPr>
        <w:tab/>
      </w:r>
      <w:r w:rsidR="006B799E" w:rsidRPr="006B799E">
        <w:rPr>
          <w:rFonts w:ascii="Arial" w:hAnsi="Arial" w:cs="Arial"/>
          <w:noProof/>
          <w:sz w:val="19"/>
          <w:szCs w:val="19"/>
        </w:rPr>
        <w:t>Ziele für das nächste Semester (9)</w:t>
      </w:r>
    </w:p>
    <w:p w:rsidR="006B799E" w:rsidRPr="006B799E" w:rsidRDefault="006B799E" w:rsidP="006B799E">
      <w:pPr>
        <w:pStyle w:val="MBText"/>
        <w:pBdr>
          <w:top w:val="single" w:sz="2" w:space="15" w:color="auto"/>
        </w:pBdr>
        <w:tabs>
          <w:tab w:val="left" w:pos="1134"/>
        </w:tabs>
        <w:spacing w:line="210" w:lineRule="atLeast"/>
        <w:ind w:left="567"/>
        <w:rPr>
          <w:rFonts w:ascii="Arial" w:hAnsi="Arial" w:cs="Arial"/>
          <w:b/>
          <w:bCs/>
          <w:noProof/>
          <w:sz w:val="19"/>
          <w:szCs w:val="19"/>
        </w:rPr>
      </w:pPr>
    </w:p>
    <w:p w:rsidR="006B799E" w:rsidRDefault="006B799E" w:rsidP="006B799E">
      <w:pPr>
        <w:pStyle w:val="MBText"/>
        <w:pBdr>
          <w:top w:val="single" w:sz="2" w:space="15" w:color="auto"/>
        </w:pBdr>
        <w:tabs>
          <w:tab w:val="left" w:pos="1134"/>
        </w:tabs>
        <w:spacing w:line="210" w:lineRule="atLeast"/>
        <w:ind w:left="567"/>
        <w:rPr>
          <w:rFonts w:ascii="Arial" w:hAnsi="Arial" w:cs="Arial"/>
          <w:sz w:val="19"/>
          <w:szCs w:val="19"/>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6B799E" w:rsidRDefault="006B799E" w:rsidP="006B799E">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6B799E" w:rsidRDefault="006B799E" w:rsidP="006B799E">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6B799E" w:rsidRDefault="006B799E" w:rsidP="006B799E">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6B799E" w:rsidRDefault="006B799E" w:rsidP="006B799E">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6B799E" w:rsidRDefault="006B799E" w:rsidP="006B799E">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6B799E" w:rsidRPr="0060200E" w:rsidRDefault="006B799E" w:rsidP="006B799E">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22"/>
          <w:szCs w:val="22"/>
          <w:lang w:val="de-CH"/>
        </w:rPr>
      </w:pPr>
      <w:r w:rsidRPr="0060200E">
        <w:rPr>
          <w:rFonts w:ascii="Arial" w:hAnsi="Arial" w:cs="Arial"/>
          <w:sz w:val="22"/>
          <w:szCs w:val="22"/>
          <w:lang w:val="de-CH"/>
        </w:rPr>
        <w:t xml:space="preserve"> </w:t>
      </w:r>
    </w:p>
    <w:p w:rsidR="009351DC" w:rsidRPr="009351DC" w:rsidRDefault="006B799E" w:rsidP="009351DC">
      <w:pPr>
        <w:pStyle w:val="MBText"/>
        <w:pBdr>
          <w:top w:val="single" w:sz="2" w:space="15" w:color="auto"/>
        </w:pBdr>
        <w:tabs>
          <w:tab w:val="left" w:pos="1134"/>
        </w:tabs>
        <w:spacing w:line="210" w:lineRule="atLeast"/>
        <w:ind w:left="567"/>
        <w:rPr>
          <w:rFonts w:ascii="Arial" w:hAnsi="Arial" w:cs="Arial"/>
          <w:b/>
          <w:bCs/>
          <w:noProof/>
          <w:sz w:val="19"/>
          <w:szCs w:val="19"/>
        </w:rPr>
      </w:pPr>
      <w:r w:rsidRPr="006812D5">
        <w:rPr>
          <w:rFonts w:ascii="Arial" w:hAnsi="Arial" w:cs="Arial"/>
          <w:noProof/>
          <w:sz w:val="19"/>
          <w:szCs w:val="19"/>
        </w:rPr>
        <mc:AlternateContent>
          <mc:Choice Requires="wps">
            <w:drawing>
              <wp:anchor distT="0" distB="0" distL="114300" distR="114300" simplePos="0" relativeHeight="251668480" behindDoc="1" locked="1" layoutInCell="1" allowOverlap="1" wp14:anchorId="20341BEB" wp14:editId="0A1FB9B3">
                <wp:simplePos x="0" y="0"/>
                <wp:positionH relativeFrom="column">
                  <wp:posOffset>-454660</wp:posOffset>
                </wp:positionH>
                <wp:positionV relativeFrom="paragraph">
                  <wp:posOffset>1047750</wp:posOffset>
                </wp:positionV>
                <wp:extent cx="633095" cy="201295"/>
                <wp:effectExtent l="0" t="0" r="1905" b="1905"/>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095" cy="201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B799E" w:rsidRPr="00C62446" w:rsidRDefault="006B799E" w:rsidP="006B799E">
                            <w:pPr>
                              <w:rPr>
                                <w:color w:val="365F91"/>
                                <w:sz w:val="19"/>
                                <w:szCs w:val="19"/>
                              </w:rPr>
                            </w:pPr>
                            <w:r w:rsidRPr="00C62446">
                              <w:rPr>
                                <w:color w:val="365F91"/>
                                <w:sz w:val="19"/>
                                <w:szCs w:val="19"/>
                              </w:rPr>
                              <w:t xml:space="preserve">Schritt </w:t>
                            </w:r>
                            <w:r w:rsidR="00562615">
                              <w:rPr>
                                <w:color w:val="365F91"/>
                                <w:sz w:val="19"/>
                                <w:szCs w:val="19"/>
                              </w:rPr>
                              <w:t>6</w:t>
                            </w:r>
                            <w:r w:rsidRPr="00C62446">
                              <w:rPr>
                                <w:color w:val="365F91"/>
                                <w:sz w:val="19"/>
                                <w:szCs w:val="19"/>
                              </w:rPr>
                              <w:soft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341BEB" id="_x0000_s1031" type="#_x0000_t202" style="position:absolute;left:0;text-align:left;margin-left:-35.8pt;margin-top:82.5pt;width:49.85pt;height:15.8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" filled="f" stroked="f">
                <v:path arrowok="t"/>
                <v:textbox inset="0,0,0,0">
                  <w:txbxContent>
                    <w:p w:rsidR="006B799E" w:rsidRPr="00C62446" w:rsidRDefault="006B799E" w:rsidP="006B799E">
                      <w:pPr>
                        <w:rPr>
                          <w:color w:val="365F91"/>
                          <w:sz w:val="19"/>
                          <w:szCs w:val="19"/>
                        </w:rPr>
                      </w:pPr>
                      <w:r w:rsidRPr="00C62446">
                        <w:rPr>
                          <w:color w:val="365F91"/>
                          <w:sz w:val="19"/>
                          <w:szCs w:val="19"/>
                        </w:rPr>
                        <w:t xml:space="preserve">Schritt </w:t>
                      </w:r>
                      <w:r w:rsidR="00562615">
                        <w:rPr>
                          <w:color w:val="365F91"/>
                          <w:sz w:val="19"/>
                          <w:szCs w:val="19"/>
                        </w:rPr>
                        <w:t>6</w:t>
                      </w:r>
                      <w:r w:rsidRPr="00C62446">
                        <w:rPr>
                          <w:color w:val="365F91"/>
                          <w:sz w:val="19"/>
                          <w:szCs w:val="19"/>
                        </w:rPr>
                        <w:softHyphen/>
                      </w:r>
                    </w:p>
                  </w:txbxContent>
                </v:textbox>
                <w10:anchorlock/>
              </v:shape>
            </w:pict>
          </mc:Fallback>
        </mc:AlternateContent>
      </w:r>
      <w:r w:rsidR="009351DC" w:rsidRPr="009351DC">
        <w:rPr>
          <w:rFonts w:ascii="Arial" w:hAnsi="Arial" w:cs="Arial"/>
          <w:b/>
          <w:bCs/>
          <w:noProof/>
          <w:sz w:val="19"/>
          <w:szCs w:val="19"/>
        </w:rPr>
        <w:t xml:space="preserve">10. – 12. Verbindlichkeit. </w:t>
      </w:r>
    </w:p>
    <w:p w:rsidR="009351DC" w:rsidRPr="00E558B7" w:rsidRDefault="009351DC" w:rsidP="009351DC">
      <w:pPr>
        <w:pStyle w:val="MBText"/>
        <w:pBdr>
          <w:top w:val="single" w:sz="2" w:space="15" w:color="auto"/>
        </w:pBdr>
        <w:tabs>
          <w:tab w:val="left" w:pos="1134"/>
        </w:tabs>
        <w:spacing w:line="210" w:lineRule="atLeast"/>
        <w:ind w:left="567"/>
        <w:rPr>
          <w:rFonts w:ascii="Arial" w:hAnsi="Arial" w:cs="Arial"/>
          <w:noProof/>
          <w:sz w:val="19"/>
          <w:szCs w:val="19"/>
        </w:rPr>
      </w:pPr>
      <w:r w:rsidRPr="00E558B7">
        <w:rPr>
          <w:rFonts w:ascii="Arial" w:hAnsi="Arial" w:cs="Arial"/>
          <w:noProof/>
          <w:sz w:val="19"/>
          <w:szCs w:val="19"/>
        </w:rPr>
        <w:t>Abmachungen betreffen Freikursen uns Stützkursen (10)</w:t>
      </w:r>
    </w:p>
    <w:p w:rsidR="009351DC" w:rsidRPr="00E558B7" w:rsidRDefault="009351DC" w:rsidP="00E558B7">
      <w:pPr>
        <w:pStyle w:val="MBText"/>
        <w:pBdr>
          <w:top w:val="single" w:sz="2" w:space="15" w:color="auto"/>
        </w:pBdr>
        <w:tabs>
          <w:tab w:val="left" w:pos="1134"/>
        </w:tabs>
        <w:spacing w:after="160" w:line="210" w:lineRule="atLeast"/>
        <w:ind w:left="567"/>
        <w:rPr>
          <w:rFonts w:ascii="Arial" w:hAnsi="Arial" w:cs="Arial"/>
          <w:noProof/>
          <w:sz w:val="19"/>
          <w:szCs w:val="19"/>
        </w:rPr>
      </w:pPr>
      <w:r w:rsidRPr="00E558B7">
        <w:rPr>
          <w:rFonts w:ascii="Arial" w:hAnsi="Arial" w:cs="Arial"/>
          <w:noProof/>
          <w:sz w:val="19"/>
          <w:szCs w:val="19"/>
        </w:rPr>
        <w:t>Diverses (11) erlaubt noch Anliegen von der einen oder anderen Seite zu platzieren und fixieren</w:t>
      </w:r>
    </w:p>
    <w:p w:rsidR="009351DC" w:rsidRPr="00E558B7" w:rsidRDefault="00E558B7" w:rsidP="009351DC">
      <w:pPr>
        <w:pStyle w:val="MBText"/>
        <w:pBdr>
          <w:top w:val="single" w:sz="2" w:space="15" w:color="auto"/>
        </w:pBdr>
        <w:tabs>
          <w:tab w:val="left" w:pos="1134"/>
        </w:tabs>
        <w:spacing w:line="210" w:lineRule="atLeast"/>
        <w:ind w:left="567"/>
        <w:rPr>
          <w:rFonts w:ascii="Arial" w:hAnsi="Arial" w:cs="Arial"/>
          <w:noProof/>
          <w:sz w:val="19"/>
          <w:szCs w:val="19"/>
        </w:rPr>
      </w:pPr>
      <w:r>
        <w:rPr>
          <w:rFonts w:ascii="Arial" w:hAnsi="Arial" w:cs="Arial"/>
          <w:noProof/>
          <w:sz w:val="19"/>
          <w:szCs w:val="19"/>
        </w:rPr>
        <w:t>–</w:t>
      </w:r>
      <w:r w:rsidR="009351DC" w:rsidRPr="00E558B7">
        <w:rPr>
          <w:rFonts w:ascii="Arial" w:hAnsi="Arial" w:cs="Arial"/>
          <w:noProof/>
          <w:sz w:val="19"/>
          <w:szCs w:val="19"/>
        </w:rPr>
        <w:tab/>
        <w:t>Datum und Unterschrift (12)</w:t>
      </w:r>
    </w:p>
    <w:p w:rsidR="009351DC" w:rsidRPr="00E558B7" w:rsidRDefault="00E558B7" w:rsidP="00E558B7">
      <w:pPr>
        <w:pStyle w:val="MBText"/>
        <w:pBdr>
          <w:top w:val="single" w:sz="2" w:space="15" w:color="auto"/>
        </w:pBdr>
        <w:tabs>
          <w:tab w:val="left" w:pos="1134"/>
        </w:tabs>
        <w:spacing w:after="160" w:line="210" w:lineRule="atLeast"/>
        <w:ind w:left="567"/>
        <w:jc w:val="left"/>
        <w:rPr>
          <w:rFonts w:ascii="Arial" w:hAnsi="Arial" w:cs="Arial"/>
          <w:noProof/>
          <w:sz w:val="19"/>
          <w:szCs w:val="19"/>
        </w:rPr>
      </w:pPr>
      <w:r>
        <w:rPr>
          <w:rFonts w:ascii="Arial" w:hAnsi="Arial" w:cs="Arial"/>
          <w:noProof/>
          <w:sz w:val="19"/>
          <w:szCs w:val="19"/>
        </w:rPr>
        <w:tab/>
      </w:r>
      <w:r w:rsidR="009351DC" w:rsidRPr="00E558B7">
        <w:rPr>
          <w:rFonts w:ascii="Arial" w:hAnsi="Arial" w:cs="Arial"/>
          <w:noProof/>
          <w:sz w:val="19"/>
          <w:szCs w:val="19"/>
        </w:rPr>
        <w:t xml:space="preserve">Die Unterschriften am Schluss unterstreichen den verbindlichen Charakter </w:t>
      </w:r>
      <w:r>
        <w:rPr>
          <w:rFonts w:ascii="Arial" w:hAnsi="Arial" w:cs="Arial"/>
          <w:noProof/>
          <w:sz w:val="19"/>
          <w:szCs w:val="19"/>
        </w:rPr>
        <w:tab/>
      </w:r>
      <w:r>
        <w:rPr>
          <w:rFonts w:ascii="Arial" w:hAnsi="Arial" w:cs="Arial"/>
          <w:noProof/>
          <w:sz w:val="19"/>
          <w:szCs w:val="19"/>
        </w:rPr>
        <w:tab/>
      </w:r>
      <w:r>
        <w:rPr>
          <w:rFonts w:ascii="Arial" w:hAnsi="Arial" w:cs="Arial"/>
          <w:noProof/>
          <w:sz w:val="19"/>
          <w:szCs w:val="19"/>
        </w:rPr>
        <w:tab/>
      </w:r>
      <w:r w:rsidR="009351DC" w:rsidRPr="00E558B7">
        <w:rPr>
          <w:rFonts w:ascii="Arial" w:hAnsi="Arial" w:cs="Arial"/>
          <w:noProof/>
          <w:sz w:val="19"/>
          <w:szCs w:val="19"/>
        </w:rPr>
        <w:t>des Bildungsberichts.</w:t>
      </w:r>
    </w:p>
    <w:p w:rsidR="006B799E" w:rsidRPr="00E558B7" w:rsidRDefault="00E558B7" w:rsidP="00E558B7">
      <w:pPr>
        <w:pStyle w:val="MBText"/>
        <w:pBdr>
          <w:top w:val="single" w:sz="2" w:space="15" w:color="auto"/>
        </w:pBdr>
        <w:tabs>
          <w:tab w:val="left" w:pos="1134"/>
        </w:tabs>
        <w:spacing w:line="210" w:lineRule="atLeast"/>
        <w:ind w:left="1134" w:hanging="567"/>
        <w:jc w:val="left"/>
        <w:rPr>
          <w:rFonts w:ascii="Arial" w:hAnsi="Arial" w:cs="Arial"/>
          <w:noProof/>
          <w:sz w:val="19"/>
          <w:szCs w:val="19"/>
        </w:rPr>
      </w:pPr>
      <w:r>
        <w:rPr>
          <w:rFonts w:ascii="Arial" w:hAnsi="Arial" w:cs="Arial"/>
          <w:noProof/>
          <w:sz w:val="19"/>
          <w:szCs w:val="19"/>
        </w:rPr>
        <w:t>–</w:t>
      </w:r>
      <w:r w:rsidR="009351DC" w:rsidRPr="00E558B7">
        <w:rPr>
          <w:rFonts w:ascii="Arial" w:hAnsi="Arial" w:cs="Arial"/>
          <w:noProof/>
          <w:sz w:val="19"/>
          <w:szCs w:val="19"/>
        </w:rPr>
        <w:tab/>
        <w:t xml:space="preserve">Zentraler Zweck des Bildungsberichts ist es, Klarheit zu schaffen. Das Gespräch ist ein Zwischenhalt und dient zur Standortbestimmung. Damit sollen Probleme erkannt und Lösungswege besprochen werden, so dass alle wissen, was zu tun ist und was die andere </w:t>
      </w:r>
      <w:r>
        <w:rPr>
          <w:rFonts w:ascii="Arial" w:hAnsi="Arial" w:cs="Arial"/>
          <w:noProof/>
          <w:sz w:val="19"/>
          <w:szCs w:val="19"/>
        </w:rPr>
        <w:t xml:space="preserve">  </w:t>
      </w:r>
      <w:r w:rsidR="009351DC" w:rsidRPr="00E558B7">
        <w:rPr>
          <w:rFonts w:ascii="Arial" w:hAnsi="Arial" w:cs="Arial"/>
          <w:noProof/>
          <w:sz w:val="19"/>
          <w:szCs w:val="19"/>
        </w:rPr>
        <w:t>Seite erwartet.</w:t>
      </w:r>
    </w:p>
    <w:p w:rsidR="00E558B7" w:rsidRPr="004C7804" w:rsidRDefault="00E558B7" w:rsidP="009351DC">
      <w:pPr>
        <w:pStyle w:val="MBText"/>
        <w:pBdr>
          <w:top w:val="single" w:sz="2" w:space="15" w:color="auto"/>
        </w:pBdr>
        <w:tabs>
          <w:tab w:val="left" w:pos="1134"/>
        </w:tabs>
        <w:spacing w:line="210" w:lineRule="atLeast"/>
        <w:ind w:left="567"/>
        <w:rPr>
          <w:rFonts w:ascii="Arial" w:hAnsi="Arial" w:cs="Arial"/>
          <w:sz w:val="19"/>
          <w:szCs w:val="19"/>
          <w:lang w:val="de-CH"/>
        </w:rPr>
      </w:pPr>
    </w:p>
    <w:p w:rsidR="006B799E" w:rsidRDefault="006B799E" w:rsidP="006B799E">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r w:rsidRPr="0060200E">
        <w:rPr>
          <w:rFonts w:ascii="Arial" w:hAnsi="Arial" w:cs="Arial"/>
          <w:color w:val="365F91"/>
          <w:sz w:val="19"/>
          <w:szCs w:val="19"/>
          <w:lang w:val="de-CH"/>
        </w:rPr>
        <w:t>Meine Notizen:</w:t>
      </w:r>
      <w:r w:rsidRPr="0060200E">
        <w:rPr>
          <w:rFonts w:ascii="Arial" w:hAnsi="Arial" w:cs="Arial"/>
          <w:sz w:val="22"/>
          <w:szCs w:val="22"/>
          <w:lang w:val="de-CH"/>
        </w:rPr>
        <w:t xml:space="preserve"> </w:t>
      </w:r>
    </w:p>
    <w:p w:rsidR="006B799E" w:rsidRDefault="006B799E" w:rsidP="006B799E">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6B799E" w:rsidRDefault="006B799E" w:rsidP="006B799E">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6B799E" w:rsidRDefault="006B799E" w:rsidP="006B799E">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6B799E" w:rsidRDefault="006B799E" w:rsidP="006B799E">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6B799E" w:rsidRDefault="006B799E" w:rsidP="006B799E">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6B799E" w:rsidRPr="0060200E" w:rsidRDefault="006B799E" w:rsidP="006B799E">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22"/>
          <w:szCs w:val="22"/>
          <w:lang w:val="de-CH"/>
        </w:rPr>
      </w:pPr>
      <w:r w:rsidRPr="0060200E">
        <w:rPr>
          <w:rFonts w:ascii="Arial" w:hAnsi="Arial" w:cs="Arial"/>
          <w:sz w:val="22"/>
          <w:szCs w:val="22"/>
          <w:lang w:val="de-CH"/>
        </w:rPr>
        <w:t xml:space="preserve"> </w:t>
      </w:r>
    </w:p>
    <w:p w:rsidR="006B799E" w:rsidRPr="00C62446" w:rsidRDefault="006B799E" w:rsidP="006B799E">
      <w:pPr>
        <w:pStyle w:val="MBText"/>
        <w:pBdr>
          <w:top w:val="single" w:sz="6" w:space="1" w:color="auto"/>
        </w:pBdr>
        <w:suppressAutoHyphens w:val="0"/>
        <w:spacing w:line="210" w:lineRule="atLeast"/>
        <w:ind w:left="567"/>
        <w:jc w:val="left"/>
        <w:rPr>
          <w:rFonts w:ascii="Arial" w:hAnsi="Arial" w:cs="Arial"/>
          <w:spacing w:val="5"/>
          <w:sz w:val="19"/>
          <w:szCs w:val="19"/>
          <w:lang w:val="de-CH"/>
        </w:rPr>
      </w:pPr>
    </w:p>
    <w:p w:rsidR="006B799E" w:rsidRPr="00C62446" w:rsidRDefault="006B799E" w:rsidP="006B799E">
      <w:pPr>
        <w:pStyle w:val="MBText"/>
        <w:pBdr>
          <w:top w:val="single" w:sz="6" w:space="1" w:color="auto"/>
        </w:pBdr>
        <w:suppressAutoHyphens w:val="0"/>
        <w:spacing w:line="210" w:lineRule="atLeast"/>
        <w:ind w:left="567"/>
        <w:jc w:val="left"/>
        <w:rPr>
          <w:rFonts w:ascii="Arial" w:hAnsi="Arial" w:cs="Arial"/>
          <w:spacing w:val="5"/>
          <w:sz w:val="19"/>
          <w:szCs w:val="19"/>
          <w:lang w:val="de-CH"/>
        </w:rPr>
      </w:pPr>
    </w:p>
    <w:p w:rsidR="0055472C" w:rsidRDefault="009A1948" w:rsidP="0055472C">
      <w:pPr>
        <w:tabs>
          <w:tab w:val="left" w:pos="567"/>
        </w:tabs>
        <w:rPr>
          <w:noProof/>
        </w:rPr>
      </w:pPr>
      <w:r>
        <w:rPr>
          <w:noProof/>
        </w:rPr>
        <w:drawing>
          <wp:anchor distT="0" distB="0" distL="114300" distR="114300" simplePos="0" relativeHeight="251662336" behindDoc="1" locked="1" layoutInCell="1" allowOverlap="1" wp14:anchorId="579E03C5" wp14:editId="6403840A">
            <wp:simplePos x="0" y="0"/>
            <wp:positionH relativeFrom="column">
              <wp:posOffset>376555</wp:posOffset>
            </wp:positionH>
            <wp:positionV relativeFrom="paragraph">
              <wp:posOffset>1336040</wp:posOffset>
            </wp:positionV>
            <wp:extent cx="5936400" cy="1072800"/>
            <wp:effectExtent l="0" t="0" r="0" b="0"/>
            <wp:wrapNone/>
            <wp:docPr id="1" name="Grafik 1" descr="Ein Bild, das Screensho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DBB_adressblock_D_16.tif"/>
                    <pic:cNvPicPr/>
                  </pic:nvPicPr>
                  <pic:blipFill>
                    <a:blip r:embed="rId10"/>
                    <a:stretch>
                      <a:fillRect/>
                    </a:stretch>
                  </pic:blipFill>
                  <pic:spPr>
                    <a:xfrm>
                      <a:off x="0" y="0"/>
                      <a:ext cx="5936400" cy="1072800"/>
                    </a:xfrm>
                    <a:prstGeom prst="rect">
                      <a:avLst/>
                    </a:prstGeom>
                  </pic:spPr>
                </pic:pic>
              </a:graphicData>
            </a:graphic>
            <wp14:sizeRelH relativeFrom="margin">
              <wp14:pctWidth>0</wp14:pctWidth>
            </wp14:sizeRelH>
            <wp14:sizeRelV relativeFrom="margin">
              <wp14:pctHeight>0</wp14:pctHeight>
            </wp14:sizeRelV>
          </wp:anchor>
        </w:drawing>
      </w:r>
      <w:r w:rsidR="0055472C">
        <w:rPr>
          <w:noProof/>
        </w:rPr>
        <w:tab/>
      </w:r>
      <w:r w:rsidR="0055472C">
        <w:rPr>
          <w:noProof/>
        </w:rPr>
        <w:t>Der für dieses Erklärvideo benutzte Bildungsbericht ist zugänglich unter:</w:t>
      </w:r>
    </w:p>
    <w:p w:rsidR="0051797C" w:rsidRPr="00A47D6D" w:rsidRDefault="0055472C" w:rsidP="0055472C">
      <w:pPr>
        <w:tabs>
          <w:tab w:val="left" w:pos="567"/>
        </w:tabs>
        <w:rPr>
          <w:noProof/>
        </w:rPr>
      </w:pPr>
      <w:r>
        <w:rPr>
          <w:noProof/>
        </w:rPr>
        <w:tab/>
      </w:r>
      <w:r>
        <w:rPr>
          <w:noProof/>
        </w:rPr>
        <w:t>www.lv.berufsbildung.ch</w:t>
      </w:r>
    </w:p>
    <w:sectPr w:rsidR="0051797C" w:rsidRPr="00A47D6D" w:rsidSect="009A1948">
      <w:footerReference w:type="first" r:id="rId11"/>
      <w:pgSz w:w="11906" w:h="16838"/>
      <w:pgMar w:top="993" w:right="707" w:bottom="568" w:left="1276" w:header="709" w:footer="38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90765" w:rsidRDefault="00E90765">
      <w:r>
        <w:separator/>
      </w:r>
    </w:p>
  </w:endnote>
  <w:endnote w:type="continuationSeparator" w:id="0">
    <w:p w:rsidR="00E90765" w:rsidRDefault="00E90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Frutiger-Light">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F7C" w:rsidRPr="00344DF3" w:rsidRDefault="00D577C4" w:rsidP="00D577C4">
    <w:pPr>
      <w:pStyle w:val="Fuzeile"/>
      <w:tabs>
        <w:tab w:val="left" w:pos="567"/>
      </w:tabs>
      <w:rPr>
        <w:rFonts w:cs="Arial"/>
        <w:lang w:val="de-CH"/>
      </w:rPr>
    </w:pPr>
    <w:r>
      <w:rPr>
        <w:noProof/>
        <w:lang w:val="de-CH"/>
      </w:rPr>
      <w:drawing>
        <wp:anchor distT="0" distB="0" distL="114300" distR="114300" simplePos="0" relativeHeight="251659264" behindDoc="0" locked="0" layoutInCell="1" allowOverlap="1" wp14:anchorId="79793FD7">
          <wp:simplePos x="0" y="0"/>
          <wp:positionH relativeFrom="column">
            <wp:posOffset>166370</wp:posOffset>
          </wp:positionH>
          <wp:positionV relativeFrom="paragraph">
            <wp:posOffset>83185</wp:posOffset>
          </wp:positionV>
          <wp:extent cx="842400" cy="198000"/>
          <wp:effectExtent l="0" t="0" r="0" b="5715"/>
          <wp:wrapNone/>
          <wp:docPr id="21" name="Grafik 21"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DBB_Verlag_4f-D.tif"/>
                  <pic:cNvPicPr/>
                </pic:nvPicPr>
                <pic:blipFill rotWithShape="1">
                  <a:blip r:embed="rId1"/>
                  <a:srcRect t="1058" b="1058"/>
                  <a:stretch/>
                </pic:blipFill>
                <pic:spPr>
                  <a:xfrm>
                    <a:off x="0" y="0"/>
                    <a:ext cx="842400" cy="198000"/>
                  </a:xfrm>
                  <a:prstGeom prst="rect">
                    <a:avLst/>
                  </a:prstGeom>
                </pic:spPr>
              </pic:pic>
            </a:graphicData>
          </a:graphic>
          <wp14:sizeRelH relativeFrom="margin">
            <wp14:pctWidth>0</wp14:pctWidth>
          </wp14:sizeRelH>
          <wp14:sizeRelV relativeFrom="margin">
            <wp14:pctHeight>0</wp14:pctHeight>
          </wp14:sizeRelV>
        </wp:anchor>
      </w:drawing>
    </w:r>
  </w:p>
  <w:p w:rsidR="00232F7C" w:rsidRPr="00344DF3" w:rsidRDefault="00232F7C">
    <w:pPr>
      <w:pStyle w:val="Fuzeile"/>
      <w:rPr>
        <w:rFonts w:cs="Arial"/>
        <w:lang w:val="de-CH"/>
      </w:rPr>
    </w:pPr>
    <w:r>
      <w:rPr>
        <w:rFonts w:cs="Arial"/>
        <w:lang w:val="de-CH"/>
      </w:rPr>
      <w:t xml:space="preserve"> </w:t>
    </w:r>
    <w:r w:rsidRPr="00344DF3">
      <w:rPr>
        <w:rFonts w:cs="Arial"/>
        <w:lang w:val="de-CH"/>
      </w:rPr>
      <w:t xml:space="preserve">                        </w:t>
    </w:r>
    <w:r w:rsidR="00C52D78">
      <w:rPr>
        <w:noProof/>
      </w:rPr>
      <w:drawing>
        <wp:anchor distT="0" distB="0" distL="114300" distR="114300" simplePos="0" relativeHeight="251658240" behindDoc="1" locked="1" layoutInCell="1" allowOverlap="1">
          <wp:simplePos x="0" y="0"/>
          <wp:positionH relativeFrom="column">
            <wp:posOffset>900430</wp:posOffset>
          </wp:positionH>
          <wp:positionV relativeFrom="page">
            <wp:posOffset>13321665</wp:posOffset>
          </wp:positionV>
          <wp:extent cx="4559300" cy="431800"/>
          <wp:effectExtent l="0" t="0" r="0" b="0"/>
          <wp:wrapNone/>
          <wp:docPr id="1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lang w:val="de-CH"/>
      </w:rPr>
      <w:t xml:space="preserve"> </w:t>
    </w:r>
  </w:p>
  <w:p w:rsidR="00A40866" w:rsidRDefault="00A408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90765" w:rsidRDefault="00E90765">
      <w:r>
        <w:separator/>
      </w:r>
    </w:p>
  </w:footnote>
  <w:footnote w:type="continuationSeparator" w:id="0">
    <w:p w:rsidR="00E90765" w:rsidRDefault="00E907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31F"/>
    <w:multiLevelType w:val="hybridMultilevel"/>
    <w:tmpl w:val="34949F42"/>
    <w:lvl w:ilvl="0" w:tplc="F1D62308">
      <w:start w:val="8"/>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Tahoma"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Tahoma"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Tahoma"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E11473B"/>
    <w:multiLevelType w:val="hybridMultilevel"/>
    <w:tmpl w:val="B3E4CC4A"/>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9B86314"/>
    <w:multiLevelType w:val="hybridMultilevel"/>
    <w:tmpl w:val="91AE6A7C"/>
    <w:lvl w:ilvl="0" w:tplc="E5E411D4">
      <w:start w:val="1"/>
      <w:numFmt w:val="bullet"/>
      <w:lvlText w:val="—"/>
      <w:lvlJc w:val="left"/>
      <w:pPr>
        <w:ind w:left="1069" w:hanging="502"/>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30356"/>
    <w:multiLevelType w:val="hybridMultilevel"/>
    <w:tmpl w:val="1AD6D372"/>
    <w:lvl w:ilvl="0" w:tplc="6C824AC0">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354C5957"/>
    <w:multiLevelType w:val="hybridMultilevel"/>
    <w:tmpl w:val="9AC27CAA"/>
    <w:lvl w:ilvl="0" w:tplc="12C68924">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8" w15:restartNumberingAfterBreak="0">
    <w:nsid w:val="3DD01D31"/>
    <w:multiLevelType w:val="hybridMultilevel"/>
    <w:tmpl w:val="57609A8A"/>
    <w:lvl w:ilvl="0" w:tplc="748A52C8">
      <w:start w:val="1"/>
      <w:numFmt w:val="decimal"/>
      <w:lvlText w:val="%1."/>
      <w:lvlJc w:val="left"/>
      <w:pPr>
        <w:ind w:left="1147" w:hanging="58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421273F2"/>
    <w:multiLevelType w:val="hybridMultilevel"/>
    <w:tmpl w:val="D8A85C90"/>
    <w:lvl w:ilvl="0" w:tplc="1010754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0" w15:restartNumberingAfterBreak="0">
    <w:nsid w:val="448E3EFE"/>
    <w:multiLevelType w:val="hybridMultilevel"/>
    <w:tmpl w:val="97203C3A"/>
    <w:lvl w:ilvl="0" w:tplc="58AA09A0">
      <w:start w:val="2"/>
      <w:numFmt w:val="bullet"/>
      <w:lvlText w:val="–"/>
      <w:lvlJc w:val="left"/>
      <w:pPr>
        <w:ind w:left="928" w:hanging="360"/>
      </w:pPr>
      <w:rPr>
        <w:rFonts w:ascii="Arial" w:eastAsia="Times New Roman" w:hAnsi="Arial" w:cs="Arial" w:hint="default"/>
      </w:rPr>
    </w:lvl>
    <w:lvl w:ilvl="1" w:tplc="04070003">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1" w15:restartNumberingAfterBreak="0">
    <w:nsid w:val="5B2036C3"/>
    <w:multiLevelType w:val="hybridMultilevel"/>
    <w:tmpl w:val="1646F048"/>
    <w:lvl w:ilvl="0" w:tplc="E5E411D4">
      <w:start w:val="1"/>
      <w:numFmt w:val="bullet"/>
      <w:lvlText w:val="—"/>
      <w:lvlJc w:val="left"/>
      <w:pPr>
        <w:ind w:left="1636" w:hanging="502"/>
      </w:pPr>
      <w:rPr>
        <w:rFonts w:ascii="Arial" w:hAnsi="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D3483"/>
    <w:multiLevelType w:val="hybridMultilevel"/>
    <w:tmpl w:val="39143C06"/>
    <w:lvl w:ilvl="0" w:tplc="73EEF93C">
      <w:start w:val="2"/>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69E40FDD"/>
    <w:multiLevelType w:val="hybridMultilevel"/>
    <w:tmpl w:val="715C49C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7D0A2DD0"/>
    <w:multiLevelType w:val="hybridMultilevel"/>
    <w:tmpl w:val="29C4CFF4"/>
    <w:lvl w:ilvl="0" w:tplc="BA9EC1D2">
      <w:numFmt w:val="bullet"/>
      <w:lvlText w:val="–"/>
      <w:lvlJc w:val="left"/>
      <w:pPr>
        <w:ind w:left="927" w:hanging="360"/>
      </w:pPr>
      <w:rPr>
        <w:rFonts w:ascii="Arial" w:eastAsia="Times"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6" w15:restartNumberingAfterBreak="0">
    <w:nsid w:val="7E9E4043"/>
    <w:multiLevelType w:val="hybridMultilevel"/>
    <w:tmpl w:val="1CCAE112"/>
    <w:lvl w:ilvl="0" w:tplc="D024ACCC">
      <w:numFmt w:val="bullet"/>
      <w:lvlText w:val="-"/>
      <w:lvlJc w:val="left"/>
      <w:pPr>
        <w:ind w:left="1069" w:hanging="360"/>
      </w:pPr>
      <w:rPr>
        <w:rFonts w:ascii="Arial" w:eastAsia="Times New Roman" w:hAnsi="Arial" w:cs="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12"/>
  </w:num>
  <w:num w:numId="4">
    <w:abstractNumId w:val="1"/>
  </w:num>
  <w:num w:numId="5">
    <w:abstractNumId w:val="8"/>
  </w:num>
  <w:num w:numId="6">
    <w:abstractNumId w:val="14"/>
  </w:num>
  <w:num w:numId="7">
    <w:abstractNumId w:val="6"/>
  </w:num>
  <w:num w:numId="8">
    <w:abstractNumId w:val="16"/>
  </w:num>
  <w:num w:numId="9">
    <w:abstractNumId w:val="2"/>
  </w:num>
  <w:num w:numId="10">
    <w:abstractNumId w:val="4"/>
  </w:num>
  <w:num w:numId="11">
    <w:abstractNumId w:val="11"/>
  </w:num>
  <w:num w:numId="12">
    <w:abstractNumId w:val="9"/>
  </w:num>
  <w:num w:numId="13">
    <w:abstractNumId w:val="13"/>
  </w:num>
  <w:num w:numId="14">
    <w:abstractNumId w:val="10"/>
  </w:num>
  <w:num w:numId="15">
    <w:abstractNumId w:val="0"/>
  </w:num>
  <w:num w:numId="16">
    <w:abstractNumId w:val="15"/>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5F"/>
    <w:rsid w:val="000127AD"/>
    <w:rsid w:val="00017C83"/>
    <w:rsid w:val="0007075F"/>
    <w:rsid w:val="001619DF"/>
    <w:rsid w:val="001A37DD"/>
    <w:rsid w:val="001B0692"/>
    <w:rsid w:val="001D0717"/>
    <w:rsid w:val="001E5885"/>
    <w:rsid w:val="001E65B4"/>
    <w:rsid w:val="00211902"/>
    <w:rsid w:val="00232F7C"/>
    <w:rsid w:val="00245285"/>
    <w:rsid w:val="0025053B"/>
    <w:rsid w:val="00262895"/>
    <w:rsid w:val="002726B7"/>
    <w:rsid w:val="00274F15"/>
    <w:rsid w:val="00280A9D"/>
    <w:rsid w:val="002A1921"/>
    <w:rsid w:val="002B00A5"/>
    <w:rsid w:val="002F0328"/>
    <w:rsid w:val="002F2C98"/>
    <w:rsid w:val="002F3A63"/>
    <w:rsid w:val="00324816"/>
    <w:rsid w:val="00377A8B"/>
    <w:rsid w:val="00391135"/>
    <w:rsid w:val="00392CE2"/>
    <w:rsid w:val="003C3FEA"/>
    <w:rsid w:val="003F1BFB"/>
    <w:rsid w:val="003F4342"/>
    <w:rsid w:val="00410241"/>
    <w:rsid w:val="00420F8E"/>
    <w:rsid w:val="00456F42"/>
    <w:rsid w:val="004A066C"/>
    <w:rsid w:val="004C7804"/>
    <w:rsid w:val="004F5211"/>
    <w:rsid w:val="00510749"/>
    <w:rsid w:val="0051757B"/>
    <w:rsid w:val="0051797C"/>
    <w:rsid w:val="005531A0"/>
    <w:rsid w:val="0055472C"/>
    <w:rsid w:val="00557778"/>
    <w:rsid w:val="00562615"/>
    <w:rsid w:val="00586FF3"/>
    <w:rsid w:val="005E59D7"/>
    <w:rsid w:val="0060200E"/>
    <w:rsid w:val="006150C4"/>
    <w:rsid w:val="00666EA6"/>
    <w:rsid w:val="006812D5"/>
    <w:rsid w:val="006A52A8"/>
    <w:rsid w:val="006B799E"/>
    <w:rsid w:val="0073330B"/>
    <w:rsid w:val="007445BE"/>
    <w:rsid w:val="007B6998"/>
    <w:rsid w:val="00811A86"/>
    <w:rsid w:val="00825281"/>
    <w:rsid w:val="00827057"/>
    <w:rsid w:val="00846868"/>
    <w:rsid w:val="00860A84"/>
    <w:rsid w:val="00861DC5"/>
    <w:rsid w:val="00875D5A"/>
    <w:rsid w:val="008E7A3B"/>
    <w:rsid w:val="0091488C"/>
    <w:rsid w:val="00931D3A"/>
    <w:rsid w:val="009351DC"/>
    <w:rsid w:val="009445F5"/>
    <w:rsid w:val="00956951"/>
    <w:rsid w:val="009A1948"/>
    <w:rsid w:val="009F080D"/>
    <w:rsid w:val="00A123C9"/>
    <w:rsid w:val="00A156F9"/>
    <w:rsid w:val="00A40866"/>
    <w:rsid w:val="00A42DF3"/>
    <w:rsid w:val="00A475BE"/>
    <w:rsid w:val="00A47D6D"/>
    <w:rsid w:val="00A571F4"/>
    <w:rsid w:val="00A720E6"/>
    <w:rsid w:val="00A906D9"/>
    <w:rsid w:val="00AB0487"/>
    <w:rsid w:val="00AB6252"/>
    <w:rsid w:val="00B026D7"/>
    <w:rsid w:val="00B753EF"/>
    <w:rsid w:val="00BF2A59"/>
    <w:rsid w:val="00C02CDB"/>
    <w:rsid w:val="00C16983"/>
    <w:rsid w:val="00C34B2A"/>
    <w:rsid w:val="00C52D78"/>
    <w:rsid w:val="00C532D7"/>
    <w:rsid w:val="00C6177F"/>
    <w:rsid w:val="00C62446"/>
    <w:rsid w:val="00C765DE"/>
    <w:rsid w:val="00C9478F"/>
    <w:rsid w:val="00CD258A"/>
    <w:rsid w:val="00CF4467"/>
    <w:rsid w:val="00D464E5"/>
    <w:rsid w:val="00D53B3E"/>
    <w:rsid w:val="00D577C4"/>
    <w:rsid w:val="00D67207"/>
    <w:rsid w:val="00D9041B"/>
    <w:rsid w:val="00DB2F3F"/>
    <w:rsid w:val="00E204E9"/>
    <w:rsid w:val="00E558B7"/>
    <w:rsid w:val="00E90765"/>
    <w:rsid w:val="00EC1C55"/>
    <w:rsid w:val="00F11858"/>
    <w:rsid w:val="00F70EDA"/>
    <w:rsid w:val="00F82B93"/>
    <w:rsid w:val="00F97430"/>
    <w:rsid w:val="00FD39C1"/>
    <w:rsid w:val="00FF49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A8FD88D"/>
  <w14:defaultImageDpi w14:val="300"/>
  <w15:chartTrackingRefBased/>
  <w15:docId w15:val="{2408FF1C-DA0E-6E4A-8D2A-666DE3E1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6C23"/>
    <w:pPr>
      <w:spacing w:line="250" w:lineRule="exact"/>
    </w:pPr>
    <w:rPr>
      <w:rFonts w:ascii="Arial" w:eastAsia="Times" w:hAnsi="Arial"/>
      <w:spacing w:val="1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14788"/>
    <w:rPr>
      <w:color w:val="0000FF"/>
      <w:u w:val="single"/>
    </w:rPr>
  </w:style>
  <w:style w:type="paragraph" w:styleId="Kopfzeile">
    <w:name w:val="header"/>
    <w:basedOn w:val="Standard"/>
    <w:rsid w:val="000376D3"/>
    <w:pPr>
      <w:tabs>
        <w:tab w:val="center" w:pos="4536"/>
        <w:tab w:val="right" w:pos="9072"/>
      </w:tabs>
    </w:pPr>
  </w:style>
  <w:style w:type="paragraph" w:customStyle="1" w:styleId="TitelRechtsbndig">
    <w:name w:val="TitelRechtsbündig"/>
    <w:basedOn w:val="Standard"/>
    <w:rsid w:val="000376D3"/>
    <w:pPr>
      <w:spacing w:line="960" w:lineRule="auto"/>
      <w:jc w:val="right"/>
    </w:pPr>
    <w:rPr>
      <w:rFonts w:cs="Tahoma"/>
      <w:b/>
      <w:noProof/>
      <w:spacing w:val="20"/>
      <w:sz w:val="18"/>
      <w:lang w:val="de-CH"/>
    </w:rPr>
  </w:style>
  <w:style w:type="paragraph" w:customStyle="1" w:styleId="SchreibtextTitel">
    <w:name w:val="SchreibtextTitel"/>
    <w:basedOn w:val="Schreibtext"/>
    <w:rsid w:val="000376D3"/>
    <w:pPr>
      <w:spacing w:after="120"/>
    </w:pPr>
    <w:rPr>
      <w:b/>
      <w:sz w:val="18"/>
    </w:rPr>
  </w:style>
  <w:style w:type="character" w:styleId="Seitenzahl">
    <w:name w:val="page number"/>
    <w:basedOn w:val="Absatz-Standardschriftart"/>
    <w:rsid w:val="000376D3"/>
  </w:style>
  <w:style w:type="paragraph" w:customStyle="1" w:styleId="Schreibtext">
    <w:name w:val="Schreibtext"/>
    <w:basedOn w:val="Standard"/>
    <w:rsid w:val="000376D3"/>
    <w:rPr>
      <w:lang w:val="it-IT"/>
    </w:rPr>
  </w:style>
  <w:style w:type="paragraph" w:styleId="Sprechblasentext">
    <w:name w:val="Balloon Text"/>
    <w:basedOn w:val="Standard"/>
    <w:semiHidden/>
    <w:rsid w:val="000A13C9"/>
    <w:rPr>
      <w:rFonts w:cs="Tahoma"/>
      <w:sz w:val="16"/>
      <w:szCs w:val="16"/>
    </w:rPr>
  </w:style>
  <w:style w:type="paragraph" w:styleId="Fuzeile">
    <w:name w:val="footer"/>
    <w:basedOn w:val="Standard"/>
    <w:rsid w:val="007E00C5"/>
    <w:pPr>
      <w:tabs>
        <w:tab w:val="center" w:pos="4536"/>
        <w:tab w:val="right" w:pos="9072"/>
      </w:tabs>
    </w:pPr>
  </w:style>
  <w:style w:type="paragraph" w:styleId="Dokumentstruktur">
    <w:name w:val="Document Map"/>
    <w:basedOn w:val="Standard"/>
    <w:link w:val="DokumentstrukturZchn"/>
    <w:rsid w:val="00E16308"/>
    <w:rPr>
      <w:rFonts w:cs="Tahoma"/>
      <w:sz w:val="16"/>
      <w:szCs w:val="16"/>
    </w:rPr>
  </w:style>
  <w:style w:type="character" w:customStyle="1" w:styleId="DokumentstrukturZchn">
    <w:name w:val="Dokumentstruktur Zchn"/>
    <w:link w:val="Dokumentstruktur"/>
    <w:rsid w:val="00E16308"/>
    <w:rPr>
      <w:rFonts w:ascii="Tahoma" w:eastAsia="Times" w:hAnsi="Tahoma" w:cs="Tahoma"/>
      <w:spacing w:val="10"/>
      <w:sz w:val="16"/>
      <w:szCs w:val="16"/>
      <w:lang w:val="de-DE" w:eastAsia="de-DE"/>
    </w:rPr>
  </w:style>
  <w:style w:type="paragraph" w:customStyle="1" w:styleId="MBText">
    <w:name w:val="MB Text"/>
    <w:basedOn w:val="Standard"/>
    <w:uiPriority w:val="99"/>
    <w:rsid w:val="009F080D"/>
    <w:pPr>
      <w:widowControl w:val="0"/>
      <w:suppressAutoHyphens/>
      <w:autoSpaceDE w:val="0"/>
      <w:autoSpaceDN w:val="0"/>
      <w:adjustRightInd w:val="0"/>
      <w:spacing w:line="252" w:lineRule="atLeast"/>
      <w:jc w:val="both"/>
      <w:textAlignment w:val="center"/>
    </w:pPr>
    <w:rPr>
      <w:rFonts w:ascii="Frutiger-Light" w:eastAsia="Times New Roman" w:hAnsi="Frutiger-Light" w:cs="Frutiger-Light"/>
      <w:color w:val="000000"/>
      <w:spacing w:val="7"/>
      <w:sz w:val="18"/>
      <w:szCs w:val="18"/>
    </w:rPr>
  </w:style>
  <w:style w:type="paragraph" w:styleId="Listenabsatz">
    <w:name w:val="List Paragraph"/>
    <w:basedOn w:val="Standard"/>
    <w:uiPriority w:val="72"/>
    <w:qFormat/>
    <w:rsid w:val="00C02C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CE60F7D-7E3D-DB49-B44B-3ECA5EBD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2817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Pressemitteilung lang</vt:lpstr>
    </vt:vector>
  </TitlesOfParts>
  <Manager/>
  <Company/>
  <LinksUpToDate>false</LinksUpToDate>
  <CharactersWithSpaces>3257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lang</dc:title>
  <dc:subject/>
  <dc:creator/>
  <cp:keywords/>
  <cp:lastModifiedBy>Aysun Raselli</cp:lastModifiedBy>
  <cp:revision>31</cp:revision>
  <cp:lastPrinted>2019-11-18T11:42:00Z</cp:lastPrinted>
  <dcterms:created xsi:type="dcterms:W3CDTF">2020-04-21T09:01:00Z</dcterms:created>
  <dcterms:modified xsi:type="dcterms:W3CDTF">2020-04-28T06:53:00Z</dcterms:modified>
</cp:coreProperties>
</file>